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FDZGesV — Konzepterstellung einer Datenausleitung an Dritte</w:t>
      </w:r>
    </w:p>
    <w:p>
      <w:r>
        <w:rPr>
          <w:color w:val="555555"/>
          <w:sz w:val="18"/>
        </w:rPr>
        <w:t xml:space="preserve">Forschungsdatenzentrum Gesundheit-Verordnung</w:t>
      </w:r>
    </w:p>
    <w:p>
      <w:r>
        <w:rPr>
          <w:color w:val="555555"/>
          <w:sz w:val="18"/>
        </w:rPr>
        <w:t xml:space="preserve">Stand: 13.04.2025 (konsolidierte Textfassung, kein amtliches Inkrafttretensdatum)</w:t>
      </w:r>
    </w:p>
    <w:p>
      <w:r>
        <w:t xml:space="preserve">Die Gesellschaft für Telematik legt dem Bundesministerium für Gesundheit bis zum 31. August 2025 ein Konzept für ein technisches Verfahren zur sicheren und datenschutzkonformen Ausleitung und Bereitstellung von Daten der elektronischen Patientenakte an Dritte nach § 363 Absatz 8 des Fünften Buches Sozialgesetzbuch vor.</w:t>
      </w:r>
    </w:p>
    <w:p>
      <w:r>
        <w:rPr>
          <w:color w:val="555555"/>
          <w:sz w:val="17"/>
        </w:rPr>
        <w:t xml:space="preserve">Zitiervorschlag: § 16 FDZGesV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https://recht.nulegal.eu/gesetze/FDZGesV/16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