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FA-ZVO (Nordrhein-Westfalen) — Umsatzbesteuerung</w:t>
      </w:r>
    </w:p>
    <w:p>
      <w:r>
        <w:rPr>
          <w:color w:val="555555"/>
          <w:sz w:val="18"/>
        </w:rPr>
        <w:t xml:space="preserve">Finanzamtszuständigkeitsverordnung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Umsatzbesteuerung der Unternehmer, die nicht im Erhebungsgebiet ansässig sind und im Erhebungsgebiet auf dem Rhein oder dessen Nebenflüssen Personenschifffahrt betreiben oder Hotelschiffe einsetzen, ist abweichend von der Bezirksgliederung des § 2 das Finanzamt Köln-Ost für die Bezirke aller Finanzämter des Landes Nordrhein-Westfalen zuständig.</w:t>
      </w:r>
    </w:p>
    <w:p>
      <w:r>
        <w:t xml:space="preserve">(2) Für die Umsatzbesteuerung innergemeinschaftlicher Erwerbe neuer Fahrzeuge durch ausländische ständige diplomatische Missionen, berufskonsularische Vertretungen sowie durch ihre ausländischen Mitglieder ist abweichend von der Bezirksgliederung des § 2 das Finanzamt Bonn-Außenstadt für die Bezirke aller Finanzämter des Landes Nordrhein-Westfalen zuständig.</w:t>
      </w:r>
    </w:p>
    <w:p>
      <w:r>
        <w:rPr>
          <w:color w:val="555555"/>
          <w:sz w:val="17"/>
        </w:rPr>
        <w:t xml:space="preserve">Zitiervorschlag: § 13 FA-ZVO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https://recht.nulegal.eu/gesetze/FA-ZVO/13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