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67 F, VSO-F (Bayern) — Prüfungsausschuss</w:t>
      </w:r>
    </w:p>
    <w:p>
      <w:r>
        <w:rPr>
          <w:color w:val="555555"/>
          <w:sz w:val="18"/>
        </w:rPr>
        <w:t xml:space="preserve">Volksschulordnung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§ 61 VSO gilt entsprechend.</w:t>
      </w:r>
    </w:p>
    <w:p>
      <w:r>
        <w:rPr>
          <w:color w:val="555555"/>
          <w:sz w:val="17"/>
        </w:rPr>
        <w:t xml:space="preserve">Zitiervorschlag: § 67 F, VSO-F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https://recht.nulegal.eu/gesetze/F%2C%20VSO-F/67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