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ErsDiG — Politische Betätigung</w:t>
      </w:r>
    </w:p>
    <w:p>
      <w:r>
        <w:rPr>
          <w:color w:val="555555"/>
          <w:sz w:val="18"/>
        </w:rPr>
        <w:t xml:space="preserve">Zivildienstgesetz</w:t>
      </w:r>
    </w:p>
    <w:p>
      <w:r>
        <w:rPr>
          <w:color w:val="555555"/>
          <w:sz w:val="18"/>
        </w:rPr>
        <w:t xml:space="preserve">Stand: 02.12.2019 (konsolidierte Textfassung, kein amtliches Inkrafttretensdatum)</w:t>
      </w:r>
    </w:p>
    <w:p>
      <w:r>
        <w:t xml:space="preserve">(1) Der Dienstleistende darf sich im Dienst nicht zugunsten oder zuungunsten einer politischen Richtung betätigen. Das Recht, im Gespräch mit anderen seine Meinung zu äußern, bleibt unberührt.</w:t>
      </w:r>
    </w:p>
    <w:p>
      <w:r>
        <w:t xml:space="preserve">(2) Innerhalb der dienstlichen Unterkünfte und Anlagen darf die freie Meinungsäußerung während der Freizeit das Zusammenleben in der Gemeinschaft nicht stören. Der Dienstleistende darf dort insbesondere nicht als Werber für eine politische Gruppe wirken, indem er Ansprachen hält, Schriften verteilt oder als Vertreter einer politischen Organisation arbeitet. Die gegenseitige Achtung darf nicht gefährdet werden.</w:t>
      </w:r>
    </w:p>
    <w:p>
      <w:r>
        <w:rPr>
          <w:color w:val="555555"/>
          <w:sz w:val="17"/>
        </w:rPr>
        <w:t xml:space="preserve">Zitiervorschlag: § 29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