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ErreichbV — Zustimmungsverfahren</w:t>
      </w:r>
    </w:p>
    <w:p>
      <w:r>
        <w:rPr>
          <w:color w:val="555555"/>
          <w:sz w:val="18"/>
        </w:rPr>
        <w:t xml:space="preserve">Erreichbarkeits-Verordnung</w:t>
      </w:r>
    </w:p>
    <w:p>
      <w:r>
        <w:rPr>
          <w:color w:val="555555"/>
          <w:sz w:val="18"/>
        </w:rPr>
        <w:t xml:space="preserve">Stand: 08.08.2023 (konsolidierte Textfassung, kein amtliches Inkrafttretensdatum)</w:t>
      </w:r>
    </w:p>
    <w:p>
      <w:r>
        <w:t xml:space="preserve">(1) Die erwerbsfähige leistungsberechtigte Person soll die Zustimmung der zuständigen Dienststelle des örtlich zuständigen Jobcenters zu einem Aufenthalt außerhalb des näheren Bereichs in der Regel spätestens fünf Werktage vor dem Verlassen des näheren Bereichs beantragen. Für Abwesenheiten, die sich nur auf Samstage, Sonntage oder Feiertage beziehen, ist keine Zustimmung erforderlich, wenn die erwerbsfähige leistungsberechtigte Person sicherstellt, dass sie die zugehenden Mitteilungen und Aufforderungen vor dem nächsten Werktag zur Kenntnis nehmen kann. § 6 dieser Verordnung sowie § 7b Absatz 2 Satz 3 des Zweiten Buches Sozialgesetzbuch bleiben unberührt.</w:t>
      </w:r>
    </w:p>
    <w:p>
      <w:r>
        <w:t xml:space="preserve">(2) Die Zustimmung kann nach dem Verlassen des näheren Bereichs beantragt werden, wenn es der erwerbsfähigen leistungsberechtigten Person nicht oder nicht rechtzeitig möglich war, die Zustimmung vor dem Verlassen zu beantragen. Der nachträgliche Antrag auf Zustimmung muss unverzüglich nach Wegfall der Gründe gestellt werden, die einer vorherigen Antragstellung entgegengestanden haben.</w:t>
      </w:r>
    </w:p>
    <w:p>
      <w:r>
        <w:t xml:space="preserve">(3) Die Zustimmung nach § 7b Absatz 2 Satz 1 des Zweiten Buches Sozialgesetzbuch ist nach Maßgabe der §§ 5 und 6 zu erteilen, wenn die Voraussetzungen des wichtigen Grundes, auf den sich der oder die erwerbsfähige Leistungsberechtigte beruft, vorliegen und die erwerbsfähige leistungsberechtigte Person mitgeteilt hat, auf welchem Weg während der Abwesenheit eine Kontaktaufnahme möglich ist.</w:t>
      </w:r>
    </w:p>
    <w:p>
      <w:r>
        <w:t xml:space="preserve">(4) Die nach Maßgabe des § 7b Absatz 3 Satz 1 des Zweiten Buches Sozialgesetzbuch zu erteilende Zustimmung kann frühestens drei Monate im Voraus erteilt werden. Bei erwerbsfähigen leistungsberechtigten Personen, die nicht arbeitslos sind, insbesondere bei Personen, die sich in Mutterschutz oder Elternzeit befinden und bei Schülerinnen oder Schülern gilt die Zustimmung mit der Antragstellung als erteilt.</w:t>
      </w:r>
    </w:p>
    <w:p>
      <w:r>
        <w:rPr>
          <w:color w:val="555555"/>
          <w:sz w:val="17"/>
        </w:rPr>
        <w:t xml:space="preserve">Zitiervorschlag: § 4 ErreichbV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https://recht.nulegal.eu/gesetze/ErreichbV/4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