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EntZustVEnWG (Brandenburg)</w:t>
      </w:r>
    </w:p>
    <w:p>
      <w:r>
        <w:rPr>
          <w:color w:val="555555"/>
          <w:sz w:val="18"/>
        </w:rPr>
        <w:t xml:space="preserve">Enteignungszuständigkeitsverordnung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20. Januar 1994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Wirtschaft, Mittelstand und Technologie</w:t>
      </w:r>
    </w:p>
    <w:p>
      <w:r>
        <w:t xml:space="preserve">Walter Hirche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2 EntZustVEnWG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https://recht.nulegal.eu/gesetze/EntZustVEnWG/2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