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41e EnWG 2005 — Verträge zwischen Aggregatoren und Betreibern einer Erzeugungsanlage oder Letztverbrauchern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30.07.2021 (konsolidierte Textfassung, kein amtliches Inkrafttretensdatum)</w:t>
      </w:r>
    </w:p>
    <w:p>
      <w:r>
        <w:t xml:space="preserve">(1) Verträge zwischen Aggregatoren und Betreibern einer Erzeugungsanlage oder Letztverbrauchern über Dienstleistungen hinsichtlich von Mehr- oder Mindererzeugung sowie von Mehr- oder Minderverbrauch elektrischer Arbeit nach § 41d Absatz 1 Satz 1 bedürfen der Textform. Der Aggregator hat den Betreiber der Erzeugungsanlage oder Letztverbraucher vor Vertragsschluss umfassend über die Bedingungen zu informieren, die sich aus einem Vertragsschluss nach § 41d Absatz 1 ergeben.</w:t>
      </w:r>
    </w:p>
    <w:p>
      <w:r>
        <w:t xml:space="preserve">(2) Letztverbraucher haben das Recht, von dem Aggregator auf Verlangen mindestens einmal in jedem Abrechnungszeitrum unentgeltlich alle sie betreffenden Laststeuerungsdaten oder Daten über die gelieferte und verkaufte Energie zu erhalten.</w:t>
      </w:r>
    </w:p>
    <w:p>
      <w:r>
        <w:rPr>
          <w:color w:val="555555"/>
          <w:sz w:val="17"/>
        </w:rPr>
        <w:t xml:space="preserve">Zitiervorschlag: § 41e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https://recht.nulegal.eu/gesetze/EnWG%202005/41e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