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EltBauV (Bayern) — Zusätzliche Anforderungen an elektrische Betriebsräume für Transformatoren und Schaltanlagen mit Nennspannungen über 1 kV oder für Transformatoren und Kondensatoren mit PCB</w:t>
      </w:r>
    </w:p>
    <w:p>
      <w:r>
        <w:rPr>
          <w:color w:val="555555"/>
          <w:sz w:val="18"/>
        </w:rPr>
        <w:t xml:space="preserve">Verordnung über den Bau von Betriebsräumen für elektrische Anlagen</w:t>
      </w:r>
    </w:p>
    <w:p>
      <w:r>
        <w:rPr>
          <w:color w:val="555555"/>
          <w:sz w:val="18"/>
        </w:rPr>
        <w:t xml:space="preserve">Landesrecht Bayern</w:t>
      </w:r>
    </w:p>
    <w:p>
      <w:r>
        <w:rPr>
          <w:color w:val="555555"/>
          <w:sz w:val="18"/>
        </w:rPr>
        <w:t xml:space="preserve">Stand: 25.08.2026 (konsolidierte Textfassung, kein amtliches Inkrafttretensdatum)</w:t>
      </w:r>
    </w:p>
    <w:p>
      <w:r>
        <w:t xml:space="preserve">(1) Elektrische Betriebsräume für Transformatoren und Schaltanlagen mit Nennspannungen über 1 kV oder für Transformatoren und Kondensatoren mit PCB und einer Leistung von mehr als 3 kVA müssen von anderen Räumen feuerbeständig abgetrennt sein. Wände von Räumen mit Öltransformatoren oder mit Transformatoren und Kondensatoren mit PCB und einer Leistung von mehr als 3 kVA müssen außerdem so dick wie Brandwände sein. Öffnungen zur Durchführung von Kabeln sind mit nichtbrennbaren Baustoffen zu schließen. Transformatoren oder Kondensatoren mit PCB und einer Leistung von mehr als 3 kVA dürfen nicht in Räumen mit Öltransformatoren aufgestellt werden.</w:t>
      </w:r>
    </w:p>
    <w:p>
      <w:r>
        <w:t xml:space="preserve">(2) Türen müssen mindestens feuerhemmend und selbstschließend sein sowie aus nichtbrennbaren Baustoffen bestehen; soweit sie ins Freie führen, genügen selbstschließende Türen aus nichtbrennbaren Baustoffen. Türen müssen nach außen aufschlagen. Türschlösser in Türen von Betriebsräumen von Transformatoren und Schaltanlagen mit Nennspannungen über 1 kV müssen so beschaffen sein, daß der Zutritt unbefugter Personen jederzeit verhindert ist, der Betriebsraum jedoch ungehindert verlassen werden kann; an den Türen muß außen ein Hochspannungswarnschild angebracht sein. Betriebsräume mit Transformatoren oder Kondensatoren mit PCB und einer Leistung von mehr als 3 kVA sind bei den Zugängen mit einem zinkgelben Warnschild aus Aluminium mit schwarzem Rand und schwarzer Beschriftung „PCB“ in der Größe 297 × 148 mm zu versehen.</w:t>
      </w:r>
    </w:p>
    <w:p>
      <w:r>
        <w:t xml:space="preserve">(3) Elektrische Betriebsräume für Öltransformatoren oder für Transformatoren und Kondensatoren mit PCB und einer Leistung von mehr als 3 kVA dürfen sich nicht in Geschossen befinden, deren Fußboden mehr als 4 m unter der festgelegten Geländeoberfläche liegt. Sie dürfen auch nicht in Geschossen über dem Erdgeschoß liegen.</w:t>
      </w:r>
    </w:p>
    <w:p>
      <w:r>
        <w:t xml:space="preserve">(4) Die Zuluft für die Räume muß unmittelbar oder über besondere Lüftungsleitungen dem Freien entnommen, die Abluft unmittelbar oder über besondere Lüftungsleitungen ins Freie geführt werden. Lüftungsleitungen, die durch andere Räume führen, sind so herzustellen, daß Feuer und Rauch nicht in andere Räume übertragen werden können. Öffnungen von Lüftungsleitungen zum Freien müssen Schutzgitter haben.</w:t>
      </w:r>
    </w:p>
    <w:p>
      <w:r>
        <w:t xml:space="preserve">(5) Fußböden müssen mindestens aus schwer entflammbaren Baustoffen bestehen.</w:t>
      </w:r>
    </w:p>
    <w:p>
      <w:r>
        <w:t xml:space="preserve">(6) Unter Transformatoren muß auslaufende Isolier- und Kühlflüssigkeit sicher aufgefangen werden können. Für höchstens drei Transformatoren mit jeweils bis zu 1000 l Isolierflüssigkeit in einem elektrischen Betriebsraum genügt es, wenn die Wände in der erforderlichen Höhe sowie der Fußboden undurchlässig ausgebildet sind; an den Türen müssen entsprechend hohe und undurchlässige Schwellen vorhanden sein.</w:t>
      </w:r>
    </w:p>
    <w:p>
      <w:r>
        <w:t xml:space="preserve">(7) Fenster, die von außen leicht erreichbar sind, müssen so beschaffen oder gesichert sein, daß Unbefugte nicht in den elektrischen Betriebsraum eindringen können.</w:t>
      </w:r>
    </w:p>
    <w:p>
      <w:r>
        <w:t xml:space="preserve">(8) Räume mit Transformatoren oder Kondensatoren nach § 3 Abs. 1 Satz 1 Nr. 1 dürfen vom Gebäudeinnern aus nur von Fluren und über Sicherheitsschleusen zugänglich sein. Bei Räumen mit Öltransformatoren oder mit Transformatoren und Kondensatoren mit PCB und einer Leistung von mehr als 3 kVA muß mindestens ein Ausgang unmittelbar ins Freie oder über einen Vorraum ins Freie führen. Der Vorraum darf auch mit dem Schaltraum, jedoch nicht mit anderen Räumen in Verbindung stehen. Sicherheitsschleusen mit mehr als 20 m 3 Luftraum müssen Rauchabzüge haben.</w:t>
      </w:r>
    </w:p>
    <w:p>
      <w:r>
        <w:t xml:space="preserve">(9) Abweichend von Absatz 8 Sätze 1 und 2 sind Sicherheitsschleusen und unmittelbar oder über einen Vorraum ins Freie führende Ausgänge nicht erforderlich bei Räumen mit Transformatoren in</w:t>
      </w:r>
    </w:p>
    <w:p>
      <w:r>
        <w:t xml:space="preserve">1. Waren- oder Geschäftshäusern mit Verkaufsstätten, die nicht dem Geltungsbereich der Warenhausverordnung unterliegen,</w:t>
      </w:r>
    </w:p>
    <w:p>
      <w:r>
        <w:t xml:space="preserve">2. Versammlungsstätten, die nicht dem Geltungsbereich der Versammlungsstättenverordnung unterliegen,</w:t>
      </w:r>
    </w:p>
    <w:p>
      <w:r>
        <w:t xml:space="preserve">3. Büro- oder Verwaltungsgebäuden, die keine Hochhäuser sind,</w:t>
      </w:r>
    </w:p>
    <w:p>
      <w:r>
        <w:t xml:space="preserve">4. Krankenhäusern, Altenpflegeheimen, Entbindungs- und Säuglingsheimen mit nicht mehr als 30 Betten,</w:t>
      </w:r>
    </w:p>
    <w:p>
      <w:r>
        <w:t xml:space="preserve">5. Schulen und Sportstätten, die keine Räume enthalten, auf welche die Versammlungsstättenverordnung anzuwenden ist,</w:t>
      </w:r>
    </w:p>
    <w:p>
      <w:r>
        <w:t xml:space="preserve">6. Beherbergungsstätten mit nicht mehr als 30 Betten,</w:t>
      </w:r>
    </w:p>
    <w:p>
      <w:r>
        <w:t xml:space="preserve">7. Wohngebäuden, die keine Hochhäuser sind.</w:t>
      </w:r>
    </w:p>
    <w:p>
      <w:r>
        <w:t xml:space="preserve">Türen in Trennwänden von Räumen mit Öltransformatoren oder mit Transformatoren und Kondensatoren mit PCB müssen feuerbeständig und selbstschließend sein.</w:t>
      </w:r>
    </w:p>
    <w:p>
      <w:r>
        <w:t xml:space="preserve">[Amtl. Anm.:] BayRS 2132-1-6-I</w:t>
      </w:r>
    </w:p>
    <w:p>
      <w:r>
        <w:t xml:space="preserve">[Amtl. Anm.:] BayRS 2132-1-5-I</w:t>
      </w:r>
    </w:p>
    <w:p>
      <w:r>
        <w:rPr>
          <w:color w:val="555555"/>
          <w:sz w:val="17"/>
        </w:rPr>
        <w:t xml:space="preserve">Zitiervorschlag: § 5 EltBauV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https://recht.nulegal.eu/gesetze/EltBauV/5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