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8 ElektronAusbV 2008 — Teil 2 der Gesellenprüfung</w:t>
      </w:r>
    </w:p>
    <w:p>
      <w:r>
        <w:rPr>
          <w:color w:val="555555"/>
          <w:sz w:val="18"/>
        </w:rPr>
        <w:t xml:space="preserve">Verordnung über die Berufsausbildung zum Elektroniker und zur Elektronikerin</w:t>
      </w:r>
    </w:p>
    <w:p>
      <w:r>
        <w:rPr>
          <w:color w:val="555555"/>
          <w:sz w:val="18"/>
        </w:rPr>
        <w:t xml:space="preserve">Historische Fassung: Stand 10.06.2019 bis 01.08.2021. Dies ist nicht die aktuelle Fassung.</w:t>
      </w:r>
    </w:p>
    <w:p>
      <w:r>
        <w:t xml:space="preserve">(1) Teil 2 der Gesellenprüfung erstreckt sich auf die in der Anlage aufgeführten Qualifikationen sowie auf den im Berufsschulunterricht vermittelten Lehrstoff, soweit er für die Berufsausbildung wesentlich ist.</w:t>
      </w:r>
    </w:p>
    <w:p>
      <w:r>
        <w:t xml:space="preserve">(2) Teil 2 der Gesellenprüfung besteht aus den Prüfungsbereichen:</w:t>
      </w:r>
    </w:p>
    <w:p>
      <w:pPr>
        <w:ind w:left="420"/>
      </w:pPr>
      <w:r>
        <w:t xml:space="preserve">1. Kundenauftrag,</w:t>
      </w:r>
    </w:p>
    <w:p>
      <w:pPr>
        <w:ind w:left="420"/>
      </w:pPr>
      <w:r>
        <w:t xml:space="preserve">2. Systementwurf,</w:t>
      </w:r>
    </w:p>
    <w:p>
      <w:pPr>
        <w:ind w:left="420"/>
      </w:pPr>
      <w:r>
        <w:t xml:space="preserve">3. Funktions- und Systemanalyse und</w:t>
      </w:r>
    </w:p>
    <w:p>
      <w:pPr>
        <w:ind w:left="420"/>
      </w:pPr>
      <w:r>
        <w:t xml:space="preserve">4. Wirtschafts- und Sozialkunde.</w:t>
      </w:r>
    </w:p>
    <w:p>
      <w:r>
        <w:t xml:space="preserve">Dabei sind Berufsbildung, Arbeits- und Tarifrecht, Aufbau und Organisation des Ausbildungsbetriebes, Sicherheit und Gesundheitsschutz bei der Arbeit, Umweltschutz, betriebliche und technische Kommunikation, Planen und Organisieren der Arbeit, Bewerten der Arbeitsergebnisse, Qualitätsmanagement sowie Beurteilen der Sicherheit von elektrischen Anlagen und Betriebsmitteln zu berücksichtigen.</w:t>
      </w:r>
    </w:p>
    <w:p>
      <w:r>
        <w:t xml:space="preserve">(3) Für den Prüfungsbereich Kundenauftrag bestehen folgende Vorgaben:</w:t>
      </w:r>
    </w:p>
    <w:p>
      <w:pPr>
        <w:ind w:left="420"/>
      </w:pPr>
      <w:r>
        <w:t xml:space="preserve">1. Der Prüfling soll nachweisen, dass er</w:t>
      </w:r>
    </w:p>
    <w:p>
      <w:pPr>
        <w:ind w:left="780"/>
      </w:pPr>
      <w:r>
        <w:t xml:space="preserve">a) Arbeitsaufträge analysieren, Informationen aus Unterlagen beschaffen, technische und organisatorische Schnittstellen klären, Lösungsvarianten unter technischen, betriebswirtschaftlichen und ökologischen Gesichtspunkten bewerten und auswählen,</w:t>
      </w:r>
    </w:p>
    <w:p>
      <w:pPr>
        <w:ind w:left="780"/>
      </w:pPr>
      <w:r>
        <w:t xml:space="preserve">b) Teilaufgaben festlegen, Auftragsabläufe planen und abstimmen, Planungsunterlagen erstellen, Arbeitsabläufe und Zuständigkeiten am Einsatzort berücksichtigen,</w:t>
      </w:r>
    </w:p>
    <w:p>
      <w:pPr>
        <w:ind w:left="780"/>
      </w:pPr>
      <w:r>
        <w:t xml:space="preserve">c) Aufträge durchführen, Funktion und Sicherheit prüfen und dokumentieren, Normen und Spezifikationen zur Qualität und Sicherheit der Anlagen beachten sowie Ursachen von Fehlern und Mängeln systematisch suchen,</w:t>
      </w:r>
    </w:p>
    <w:p>
      <w:pPr>
        <w:ind w:left="780"/>
      </w:pPr>
      <w:r>
        <w:t xml:space="preserve">d) Systeme oder Systemkomponenten frei- und übergeben, Fachauskünfte auch unter Verwendung englischer Fachbegriffe erteilen, Abnahmeprotokolle anfertigen, Arbeitsergebnisse und Leistungen dokumentieren und bewerten, Leistungen abrechnen und Geräte- oder Systemdaten und -unterlagen dokumentieren</w:t>
      </w:r>
    </w:p>
    <w:p>
      <w:pPr>
        <w:ind w:left="420"/>
      </w:pPr>
      <w:r>
        <w:t xml:space="preserve">kann;</w:t>
      </w:r>
    </w:p>
    <w:p>
      <w:pPr>
        <w:ind w:left="420"/>
      </w:pPr>
      <w:r>
        <w:t xml:space="preserve">2. zum Nachweis kommen insbesondere:</w:t>
      </w:r>
    </w:p>
    <w:p>
      <w:pPr>
        <w:ind w:left="780"/>
      </w:pPr>
      <w:r>
        <w:t xml:space="preserve">a) in der Fachrichtung Energie- und Gebäudetechnik das Errichten, Ändern oder Instandhalten einer energie- oder gebäudetechnischen Anlage,</w:t>
      </w:r>
    </w:p>
    <w:p>
      <w:pPr>
        <w:ind w:left="780"/>
      </w:pPr>
      <w:r>
        <w:t xml:space="preserve">b) in der Fachrichtung Automatisierungstechnik das Errichten, Ändern oder Instandhalten einer Automatisierungsanlage,</w:t>
      </w:r>
    </w:p>
    <w:p>
      <w:pPr>
        <w:ind w:left="780"/>
      </w:pPr>
      <w:r>
        <w:t xml:space="preserve">c) in der Fachrichtung Informations- und Telekommunikationstechnik das Errichten, Ändern oder Instandhalten einer Informations- oder Telekommunikationsanlage</w:t>
      </w:r>
    </w:p>
    <w:p>
      <w:pPr>
        <w:ind w:left="420"/>
      </w:pPr>
      <w:r>
        <w:t xml:space="preserve">in Betracht;</w:t>
      </w:r>
    </w:p>
    <w:p>
      <w:pPr>
        <w:ind w:left="420"/>
      </w:pPr>
      <w:r>
        <w:t xml:space="preserve">3. der Prüfling soll zum Nachweis der Anforderungen im Prüfungsbereich Kundenauftrag in 16 Stunden eine Arbeitsaufgabe, die einem Kundenauftrag entspricht, bearbeiten und dokumentieren sowie innerhalb dieser Zeit in höchstens 20 Minuten ein Fachgespräch führen; in dem Fachgespräch soll der Prüfling insbesondere zeigen, dass er Kundenaufträge annehmen und dabei Kundenprobleme und -wünsche erkennen, fachbezogene Probleme und deren Lösungen kundenbezogen darstellen, seine Vorgehensweise begründen sowie den Kunden Geräte oder Systeme übergeben und in die Bedienung einführen kann; die Ausführung der Arbeitsaufgabe wird mit praxisbezogenen Unterlagen dokumentiert; das Ergebnis der Bearbeitung einschließlich der Dokumentation ist mit 70 Prozent und das Fachgespräch mit 30 Prozent zu gewichten.</w:t>
      </w:r>
    </w:p>
    <w:p>
      <w:r>
        <w:t xml:space="preserve">(4) Für den Prüfungsbereich Systementwurf bestehen folgende Vorgaben:</w:t>
      </w:r>
    </w:p>
    <w:p>
      <w:pPr>
        <w:ind w:left="420"/>
      </w:pPr>
      <w:r>
        <w:t xml:space="preserve">1. Der Prüfling soll nachweisen, dass er</w:t>
      </w:r>
    </w:p>
    <w:p>
      <w:pPr>
        <w:ind w:left="780"/>
      </w:pPr>
      <w:r>
        <w:t xml:space="preserve">a) eine technische Problemanalyse durchführen und unter Berücksichtigung von Vorschriften und technischen Regelwerken, Wirtschaftlichkeit und Betriebsabläufen Lösungskonzepte entwickeln,</w:t>
      </w:r>
    </w:p>
    <w:p>
      <w:pPr>
        <w:ind w:left="780"/>
      </w:pPr>
      <w:r>
        <w:t xml:space="preserve">b) Anlagenspezifikationen festlegen, elektrotechnische Komponenten und Software auswählen, Schaltungsunterlagen anpassen sowie Standardsoftware anwenden</w:t>
      </w:r>
    </w:p>
    <w:p>
      <w:pPr>
        <w:ind w:left="420"/>
      </w:pPr>
      <w:r>
        <w:t xml:space="preserve">kann;</w:t>
      </w:r>
    </w:p>
    <w:p>
      <w:pPr>
        <w:ind w:left="420"/>
      </w:pPr>
      <w:r>
        <w:t xml:space="preserve">2. dem Prüfungsbereich sind folgende Gebiete zugrunde zu legen:</w:t>
      </w:r>
    </w:p>
    <w:p>
      <w:pPr>
        <w:ind w:left="780"/>
      </w:pPr>
      <w:r>
        <w:t xml:space="preserve">a) in der Fachrichtung Energie- und Gebäudetechnik der Entwurf einer Änderung einer energie- oder gebäudetechnischen Anlage,</w:t>
      </w:r>
    </w:p>
    <w:p>
      <w:pPr>
        <w:ind w:left="780"/>
      </w:pPr>
      <w:r>
        <w:t xml:space="preserve">b) in der Fachrichtung Automatisierungstechnik der Entwurf einer Änderung einer Automatisierungsanlage,</w:t>
      </w:r>
    </w:p>
    <w:p>
      <w:pPr>
        <w:ind w:left="780"/>
      </w:pPr>
      <w:r>
        <w:t xml:space="preserve">c) in der Fachrichtung Informations- und Telekommunikationstechnik der Entwurf einer Änderung einer Informations- oder Telekommunikationsanlage;</w:t>
      </w:r>
    </w:p>
    <w:p>
      <w:pPr>
        <w:ind w:left="420"/>
      </w:pPr>
      <w:r>
        <w:t xml:space="preserve">3. der Prüfling soll ganzheitliche fallbezogene Aufgabenstellungen unter Zuhilfenahme praxisüblicher Dokumente schriftlich bearbeiten. Auf der Grundlage der anzufertigenden Dokumentationen sollen die Anforderungen nach Nummer 1 bewertet werden;</w:t>
      </w:r>
    </w:p>
    <w:p>
      <w:pPr>
        <w:ind w:left="420"/>
      </w:pPr>
      <w:r>
        <w:t xml:space="preserve">4. die Prüfungszeit beträgt zwei Stunden.</w:t>
      </w:r>
    </w:p>
    <w:p>
      <w:r>
        <w:t xml:space="preserve">(5) Für den Prüfungsbereich Funktions- und Systemanalyse bestehen folgende Vorgaben:</w:t>
      </w:r>
    </w:p>
    <w:p>
      <w:pPr>
        <w:ind w:left="420"/>
      </w:pPr>
      <w:r>
        <w:t xml:space="preserve">1. Der Prüfling soll nachweisen, dass er</w:t>
      </w:r>
    </w:p>
    <w:p>
      <w:pPr>
        <w:ind w:left="780"/>
      </w:pPr>
      <w:r>
        <w:t xml:space="preserve">a) Schaltungsunterlagen und Anlagendokumentationen auswerten, Mess- und Prüfverfahren sowie Diagnosesysteme auswählen,</w:t>
      </w:r>
    </w:p>
    <w:p>
      <w:pPr>
        <w:ind w:left="780"/>
      </w:pPr>
      <w:r>
        <w:t xml:space="preserve">b) funktionelle Zusammenhänge in Anlagen analysieren, Programme analysieren und ändern, Signale an Schnittstellen funktionell zuordnen,</w:t>
      </w:r>
    </w:p>
    <w:p>
      <w:pPr>
        <w:ind w:left="780"/>
      </w:pPr>
      <w:r>
        <w:t xml:space="preserve">c) Diagnosen auswerten, Fehlerursachen bestimmen und elektrische Schutzmaßnahmen bewerten</w:t>
      </w:r>
    </w:p>
    <w:p>
      <w:pPr>
        <w:ind w:left="420"/>
      </w:pPr>
      <w:r>
        <w:t xml:space="preserve">kann;</w:t>
      </w:r>
    </w:p>
    <w:p>
      <w:pPr>
        <w:ind w:left="420"/>
      </w:pPr>
      <w:r>
        <w:t xml:space="preserve">2. dem Prüfungsbereich sind folgende Gebiete zugrunde zu legen:</w:t>
      </w:r>
    </w:p>
    <w:p>
      <w:pPr>
        <w:ind w:left="780"/>
      </w:pPr>
      <w:r>
        <w:t xml:space="preserve">a) in der Fachrichtung Energie- und Gebäudetechnik die Analyse einer energie- oder gebäudetechnischen Anlage,</w:t>
      </w:r>
    </w:p>
    <w:p>
      <w:pPr>
        <w:ind w:left="780"/>
      </w:pPr>
      <w:r>
        <w:t xml:space="preserve">b) in der Fachrichtung Automatisierungstechnik die Analyse einer Automatisierungsanlage,</w:t>
      </w:r>
    </w:p>
    <w:p>
      <w:pPr>
        <w:ind w:left="780"/>
      </w:pPr>
      <w:r>
        <w:t xml:space="preserve">c) in der Fachrichtung Informations- und Telekommunikationstechnik die Analyse einer Informations- oder Telekommunikationsanlage;</w:t>
      </w:r>
    </w:p>
    <w:p>
      <w:pPr>
        <w:ind w:left="420"/>
      </w:pPr>
      <w:r>
        <w:t xml:space="preserve">3. der Prüfling soll ganzheitliche fallbezogene Aufgabenstellungen unter Zuhilfenahme praxisüblicher Dokumente schriftlich bearbeiten; auf der Grundlage der anzufertigenden Dokumentationen sollen die Anforderungen nach Nummer 1 bewertet werden;</w:t>
      </w:r>
    </w:p>
    <w:p>
      <w:pPr>
        <w:ind w:left="420"/>
      </w:pPr>
      <w:r>
        <w:t xml:space="preserve">4. die Prüfungszeit beträgt zwei Stunden.</w:t>
      </w:r>
    </w:p>
    <w:p>
      <w:r>
        <w:t xml:space="preserve">(6) Für den Prüfungsbereich Wirtschafts- und Sozialkunde bestehen folgende Vorgaben:</w:t>
      </w:r>
    </w:p>
    <w:p>
      <w:pPr>
        <w:ind w:left="420"/>
      </w:pPr>
      <w:r>
        <w:t xml:space="preserve">1. Der Prüfling soll nachweisen, dass er allgemeine wirtschaftliche und gesellschaftliche Zusammenhänge der Berufs- und Arbeitswelt darstellen und beurteilen kann;</w:t>
      </w:r>
    </w:p>
    <w:p>
      <w:pPr>
        <w:ind w:left="420"/>
      </w:pPr>
      <w:r>
        <w:t xml:space="preserve">2. der Prüfling soll praxisbezogene handlungsorientierte Aufgaben bearbeiten;</w:t>
      </w:r>
    </w:p>
    <w:p>
      <w:pPr>
        <w:ind w:left="420"/>
      </w:pPr>
      <w:r>
        <w:t xml:space="preserve">3. die Prüfungszeit beträgt eine Stunde.</w:t>
      </w:r>
    </w:p>
    <w:p>
      <w:r>
        <w:rPr>
          <w:color w:val="555555"/>
          <w:sz w:val="17"/>
        </w:rPr>
        <w:t xml:space="preserve">Zitiervorschlag: § 8 ElektronAusbV 2008</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https://recht.nulegal.eu/gesetze/ElektronAusbV%202008/8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8 ElektronAusbV 2008</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