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ElekZeugnV — Gleichstellung von Prüfungszeugnissen</w:t>
      </w:r>
    </w:p>
    <w:p>
      <w:r>
        <w:rPr>
          <w:color w:val="555555"/>
          <w:sz w:val="18"/>
        </w:rPr>
        <w:t xml:space="preserve">Verordnung zur Gleichstellung von Prüfungszeugnissen der Berufsfachschule für Elektrotechnik in Bremen mit den Zeugnissen über das Bestehen der Abschlußprüfung in Ausbildungsberufen</w:t>
      </w:r>
    </w:p>
    <w:p>
      <w:r>
        <w:rPr>
          <w:color w:val="555555"/>
          <w:sz w:val="18"/>
        </w:rPr>
        <w:t xml:space="preserve">Stand: 10.06.2019 (konsolidierte Textfassung, kein amtliches Inkrafttretensdatum)</w:t>
      </w:r>
    </w:p>
    <w:p>
      <w:r>
        <w:t xml:space="preserve">Die bis zum 31. Dezember 1989 von der Berufsfachschule für Elektrotechnik in Bremen erteilten Prüfungszeugnisse über erfolgreich abgelegte Abschlußprüfungen werden mit den Zeugnissen über das Bestehen der Abschlußprüfung in Ausbildungsberufen nach Maßgabe der nachstehenden Aufstellung gleichgestellt:</w:t>
      </w:r>
    </w:p>
    <w:p>
      <w:r>
        <w:rPr>
          <w:rFonts w:ascii="Courier New" w:hAnsi="Courier New"/>
          <w:sz w:val="17"/>
        </w:rPr>
        <w:t xml:space="preserve">Bezeichnung des Prüfungszeugnisses der Berufsfachschule    Ausbildungsberuf, für den gleichgestellt wird</w:t>
      </w:r>
    </w:p>
    <w:p>
      <w:r>
        <w:rPr>
          <w:rFonts w:ascii="Courier New" w:hAnsi="Courier New"/>
          <w:sz w:val="17"/>
        </w:rPr>
        <w:t xml:space="preserve">Abschlußprüfung als Elektroanlageninstallateur    Elektroanlageninstallateur</w:t>
      </w:r>
    </w:p>
    <w:p>
      <w:r>
        <w:rPr>
          <w:rFonts w:ascii="Courier New" w:hAnsi="Courier New"/>
          <w:sz w:val="17"/>
        </w:rPr>
        <w:t xml:space="preserve">Abschlußprüfung als Energieanlagenelektroniker    Energieanlagenelektroniker</w:t>
      </w:r>
    </w:p>
    <w:p>
      <w:r>
        <w:rPr>
          <w:color w:val="555555"/>
          <w:sz w:val="17"/>
        </w:rPr>
        <w:t xml:space="preserve">Zitiervorschlag: § 1 ElekZeugnV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https://recht.nulegal.eu/gesetze/ElekZeugnV/1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