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ElekMaschBHwOAusbV — Inhalt von Teil 1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