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ElekMaschBHwOAusbV — Struktur der Berufsausbildung, Ausbildungsberufsbild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Durchführen von betrieblicher und technischer Kommunikation sowie Informationsverarbeitung,</w:t>
      </w:r>
    </w:p>
    <w:p>
      <w:pPr>
        <w:ind w:left="420"/>
      </w:pPr>
      <w:r>
        <w:t xml:space="preserve">2. Planen und Organisieren der Arbeit,</w:t>
      </w:r>
    </w:p>
    <w:p>
      <w:pPr>
        <w:ind w:left="420"/>
      </w:pPr>
      <w:r>
        <w:t xml:space="preserve">3. Durchführen von qualitätssichernden Maßnahmen,</w:t>
      </w:r>
    </w:p>
    <w:p>
      <w:pPr>
        <w:ind w:left="420"/>
      </w:pPr>
      <w:r>
        <w:t xml:space="preserve">4. Beraten und Betreuen von Kunden und Kundinnen,</w:t>
      </w:r>
    </w:p>
    <w:p>
      <w:pPr>
        <w:ind w:left="420"/>
      </w:pPr>
      <w:r>
        <w:t xml:space="preserve">5. Prüfen und Einhalten von Datenschutz- und Informationssicherheitskonzepten,</w:t>
      </w:r>
    </w:p>
    <w:p>
      <w:pPr>
        <w:ind w:left="420"/>
      </w:pPr>
      <w:r>
        <w:t xml:space="preserve">6. Prüfen und Beurteilen von Schutzmaßnahmen an elektrischen Anlagen und Geräten,</w:t>
      </w:r>
    </w:p>
    <w:p>
      <w:pPr>
        <w:ind w:left="420"/>
      </w:pPr>
      <w:r>
        <w:t xml:space="preserve">7. Analysieren maschinen- und antriebstechnischer Systeme,</w:t>
      </w:r>
    </w:p>
    <w:p>
      <w:pPr>
        <w:ind w:left="420"/>
      </w:pPr>
      <w:r>
        <w:t xml:space="preserve">8. Messen und Auswerten physikalischer Kennwerte an elektrischen Maschinen und Antriebssystemen,</w:t>
      </w:r>
    </w:p>
    <w:p>
      <w:pPr>
        <w:ind w:left="420"/>
      </w:pPr>
      <w:r>
        <w:t xml:space="preserve">9. Montieren und Instandsetzen mechanischer Bauteile und Baugruppen,</w:t>
      </w:r>
    </w:p>
    <w:p>
      <w:pPr>
        <w:ind w:left="420"/>
      </w:pPr>
      <w:r>
        <w:t xml:space="preserve">10. Herstellen von Wicklungen,</w:t>
      </w:r>
    </w:p>
    <w:p>
      <w:pPr>
        <w:ind w:left="420"/>
      </w:pPr>
      <w:r>
        <w:t xml:space="preserve">11. Installieren, Verdrahten und Anschließen von elektrischen Antriebs-, Energieerzeugungs- und Energiespeichersystemen,</w:t>
      </w:r>
    </w:p>
    <w:p>
      <w:pPr>
        <w:ind w:left="420"/>
      </w:pPr>
      <w:r>
        <w:t xml:space="preserve">12. Installieren und Inbetriebnehmen von analogen und digitalen Steuerungen,</w:t>
      </w:r>
    </w:p>
    <w:p>
      <w:pPr>
        <w:ind w:left="420"/>
      </w:pPr>
      <w:r>
        <w:t xml:space="preserve">13. Integrieren von elektrischen Maschinen und Anlagen in informationstechnische Systeme und</w:t>
      </w:r>
    </w:p>
    <w:p>
      <w:pPr>
        <w:ind w:left="420"/>
      </w:pPr>
      <w:r>
        <w:t xml:space="preserve">14. Instandhalten und Instandsetzen von Antriebs-, Energieerzeugungs- und Energiespeichersystemen.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