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EinglMindV — Inkrafttreten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