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EdelstGrMstrV — Berufsbild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Edelsteingraveur-Handwerk sind folgende Tätigkeiten zuzurechnen: Entwurf, Gestaltung, Anfertigung, Bearbeitung und Restaurierung von Schmuck sowie anderen Gegenständen aus Edelsteinen, synthetischen Steinen und künstlichen Produkten.</w:t>
      </w:r>
    </w:p>
    <w:p>
      <w:r>
        <w:t xml:space="preserve">(2) Dem Edelsteingraveur-Handwerk sind folgende Kenntnisse und Fertigkeiten zuzurechnen:</w:t>
      </w:r>
    </w:p>
    <w:p>
      <w:pPr>
        <w:ind w:left="420"/>
      </w:pPr>
      <w:r>
        <w:t xml:space="preserve">1. Kenntnisse der Gestaltungs- und Formenlehre,</w:t>
      </w:r>
    </w:p>
    <w:p>
      <w:pPr>
        <w:ind w:left="420"/>
      </w:pPr>
      <w:r>
        <w:t xml:space="preserve">2. Kenntnisse der berufsbezogenen Kunstgeschichte,</w:t>
      </w:r>
    </w:p>
    <w:p>
      <w:pPr>
        <w:ind w:left="420"/>
      </w:pPr>
      <w:r>
        <w:t xml:space="preserve">3. Kenntnisse der berufsbezogenen Formtechnik und des Anfertigens von Modellen,</w:t>
      </w:r>
    </w:p>
    <w:p>
      <w:pPr>
        <w:ind w:left="420"/>
      </w:pPr>
      <w:r>
        <w:t xml:space="preserve">4. Kenntnisse der Gieß- und Abdruckverfahren,</w:t>
      </w:r>
    </w:p>
    <w:p>
      <w:pPr>
        <w:ind w:left="420"/>
      </w:pPr>
      <w:r>
        <w:t xml:space="preserve">5. Kenntnisse in der Anwendung von Säuren, Basen, Salzen und Gasen,</w:t>
      </w:r>
    </w:p>
    <w:p>
      <w:pPr>
        <w:ind w:left="420"/>
      </w:pPr>
      <w:r>
        <w:t xml:space="preserve">6. Kenntnisse der Werk- und Hilfsstoffe,</w:t>
      </w:r>
    </w:p>
    <w:p>
      <w:pPr>
        <w:ind w:left="420"/>
      </w:pPr>
      <w:r>
        <w:t xml:space="preserve">7. Kenntnisse des Bestimmens, Färbens und Veredelns von Schmucksteinen,</w:t>
      </w:r>
    </w:p>
    <w:p>
      <w:pPr>
        <w:ind w:left="420"/>
      </w:pPr>
      <w:r>
        <w:t xml:space="preserve">8. Kenntnisse der berufsbezogenen Werkzeuge, Geräte, Maschinen und Anlagen,</w:t>
      </w:r>
    </w:p>
    <w:p>
      <w:pPr>
        <w:ind w:left="420"/>
      </w:pPr>
      <w:r>
        <w:t xml:space="preserve">9. Kenntnisse der physikalischen und chemischen Eigenschaften der Edelsteine, synthetischen Steine, künstlichen Produkte und organischen Substanzen,</w:t>
      </w:r>
    </w:p>
    <w:p>
      <w:pPr>
        <w:ind w:left="420"/>
      </w:pPr>
      <w:r>
        <w:t xml:space="preserve">10. Kenntnisse der Verfahren und der Geräte für die Bestimmung der Edelsteine,</w:t>
      </w:r>
    </w:p>
    <w:p>
      <w:pPr>
        <w:ind w:left="420"/>
      </w:pPr>
      <w:r>
        <w:t xml:space="preserve">11. Kenntnisse der berufsbezogenen technischen Regeln, der gewerblichen Vorschriften über den Verkehr mit Edelsteinen, synthetischen Steinen, künstlichen Produkten und organischen Substanzen,</w:t>
      </w:r>
    </w:p>
    <w:p>
      <w:pPr>
        <w:ind w:left="420"/>
      </w:pPr>
      <w:r>
        <w:t xml:space="preserve">12. Kenntnisse der berufsbezogenen Vorschriften der Arbeitssicherheit und des Arbeitsschutzes,</w:t>
      </w:r>
    </w:p>
    <w:p>
      <w:pPr>
        <w:ind w:left="420"/>
      </w:pPr>
      <w:r>
        <w:t xml:space="preserve">13. Kenntnisse der berufsbezogenen Vorschriften des Umwelt-, insbesondere des Immissions- und Wasserschutzes, einschließlich der Entsorgung gasförmiger, flüssiger und fester Chemikalien,</w:t>
      </w:r>
    </w:p>
    <w:p>
      <w:pPr>
        <w:ind w:left="420"/>
      </w:pPr>
      <w:r>
        <w:t xml:space="preserve">14. Entwerfen, Skizzieren und Zeichnen,</w:t>
      </w:r>
    </w:p>
    <w:p>
      <w:pPr>
        <w:ind w:left="420"/>
      </w:pPr>
      <w:r>
        <w:t xml:space="preserve">15. Modellieren, insbesondere Herstellen von Modellen aus Ton, Plastilin, Wachs, Gips, Holz, Metall und Kunststoffen unter Anwendung der entsprechenden Formtechniken,</w:t>
      </w:r>
    </w:p>
    <w:p>
      <w:pPr>
        <w:ind w:left="420"/>
      </w:pPr>
      <w:r>
        <w:t xml:space="preserve">16. Prüfen und Bestimmen der berufsbezogenen Werkstoffe,</w:t>
      </w:r>
    </w:p>
    <w:p>
      <w:pPr>
        <w:ind w:left="420"/>
      </w:pPr>
      <w:r>
        <w:t xml:space="preserve">17. Bearbeiten von berufsbezogenen Werkstoffen, insbesondere durch Klopfen, Trennen, Schleifen, Schmirgeln und Polieren,</w:t>
      </w:r>
    </w:p>
    <w:p>
      <w:pPr>
        <w:ind w:left="420"/>
      </w:pPr>
      <w:r>
        <w:t xml:space="preserve">18. Herstellen lösbarer und unlösbarer Verbindungen, insbesondere durch Schrauben, Stiften, Löten, Kitten und Kleben,</w:t>
      </w:r>
    </w:p>
    <w:p>
      <w:pPr>
        <w:ind w:left="420"/>
      </w:pPr>
      <w:r>
        <w:t xml:space="preserve">19. Bearbeiten von Oberflächen durch Schleifen, Gravieren, Sandeln, Mattieren, Polieren und Ätzen,</w:t>
      </w:r>
    </w:p>
    <w:p>
      <w:pPr>
        <w:ind w:left="420"/>
      </w:pPr>
      <w:r>
        <w:t xml:space="preserve">20. gemmologisches Untersuchen und Bestimmen von Edelsteinen, insbesondere mit Polariskop, Refraktometer, Mikroskop, Spektroskop, Waage und schweren Lösungen,</w:t>
      </w:r>
    </w:p>
    <w:p>
      <w:pPr>
        <w:ind w:left="420"/>
      </w:pPr>
      <w:r>
        <w:t xml:space="preserve">21. Einschleifen von Edelsteinen, synthetischen Steinen, künstlichen Produkten und organischen Substanzen in vorgefertigte Fassungen,</w:t>
      </w:r>
    </w:p>
    <w:p>
      <w:pPr>
        <w:ind w:left="420"/>
      </w:pPr>
      <w:r>
        <w:t xml:space="preserve">22. Untersuchen, Bestimmen und Beurteilen von Schmuck und anderen Gegenständen aus Edelsteinen, synthetischen Steinen und künstlichen Produkten,</w:t>
      </w:r>
    </w:p>
    <w:p>
      <w:pPr>
        <w:ind w:left="420"/>
      </w:pPr>
      <w:r>
        <w:t xml:space="preserve">23. Passen und Montieren von Teilen zu Schmuck und anderen Gegenständen aus Edelsteinen, synthetischen Steinen und künstlichen Produkten,</w:t>
      </w:r>
    </w:p>
    <w:p>
      <w:pPr>
        <w:ind w:left="420"/>
      </w:pPr>
      <w:r>
        <w:t xml:space="preserve">24. Pflegen, Instandsetzen und Restaurieren von Schmuck und anderen Gegenständen aus Edelsteinen, synthetischen Steinen und künstlichen Produkten,</w:t>
      </w:r>
    </w:p>
    <w:p>
      <w:pPr>
        <w:ind w:left="420"/>
      </w:pPr>
      <w:r>
        <w:t xml:space="preserve">25. Anfertigen berufsbezogener Werkzeuge,</w:t>
      </w:r>
    </w:p>
    <w:p>
      <w:pPr>
        <w:ind w:left="420"/>
      </w:pPr>
      <w:r>
        <w:t xml:space="preserve">26. Instandhalten der Betriebseinrichtungen, insbesondere der berufsbezogenen Werkzeuge, Geräte und Maschinen.</w:t>
      </w:r>
    </w:p>
    <w:p>
      <w:r>
        <w:rPr>
          <w:color w:val="555555"/>
          <w:sz w:val="17"/>
        </w:rPr>
        <w:t xml:space="preserve">Zitiervorschlag: § 1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