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EdSchleifAusbV — Struktur der Berufsausbildung, Ausbildungsberufsbild</w:t>
      </w:r>
    </w:p>
    <w:p>
      <w:r>
        <w:rPr>
          <w:color w:val="555555"/>
          <w:sz w:val="18"/>
        </w:rPr>
        <w:t xml:space="preserve">Edelsteinschleiferausbildungsverordnung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Berufsausbildung gliedert sich in:</w:t>
      </w:r>
    </w:p>
    <w:p>
      <w:pPr>
        <w:ind w:left="420"/>
      </w:pPr>
      <w:r>
        <w:t xml:space="preserve">1. fachrichtungsübergreifende berufsprofilgebende Fertigkeiten, Kenntnisse und Fähigkeiten,</w:t>
      </w:r>
    </w:p>
    <w:p>
      <w:pPr>
        <w:ind w:left="420"/>
      </w:pPr>
      <w:r>
        <w:t xml:space="preserve">2. berufsprofilgebende Fertigkeiten, Kenntnisse und Fähigkeiten in der Fachrichtung</w:t>
      </w:r>
    </w:p>
    <w:p>
      <w:pPr>
        <w:ind w:left="780"/>
      </w:pPr>
      <w:r>
        <w:t xml:space="preserve">a) Edelsteingravieren,</w:t>
      </w:r>
    </w:p>
    <w:p>
      <w:pPr>
        <w:ind w:left="780"/>
      </w:pPr>
      <w:r>
        <w:t xml:space="preserve">b) Edelsteinschleifen,</w:t>
      </w:r>
    </w:p>
    <w:p>
      <w:pPr>
        <w:ind w:left="780"/>
      </w:pPr>
      <w:r>
        <w:t xml:space="preserve">c) Industriediamantschleifen oder</w:t>
      </w:r>
    </w:p>
    <w:p>
      <w:pPr>
        <w:ind w:left="780"/>
      </w:pPr>
      <w:r>
        <w:t xml:space="preserve">d) Schmuckdiamantschleifen sowie</w:t>
      </w:r>
    </w:p>
    <w:p>
      <w:pPr>
        <w:ind w:left="420"/>
      </w:pPr>
      <w:r>
        <w:t xml:space="preserve">3. fachrichtungsübergreifende, integrativ zu vermittelnde Fertigkeiten, Kenntnisse und Fähigkeiten.</w:t>
      </w:r>
    </w:p>
    <w:p>
      <w:r>
        <w:t xml:space="preserve">Die Fertigkeiten, Kenntnisse und Fähigkeiten werden in Berufsbildpositionen als Teil des Ausbildungsberufsbildes gebündelt.</w:t>
      </w:r>
    </w:p>
    <w:p>
      <w:r>
        <w:t xml:space="preserve">(2) Die Berufsbildpositionen der fachrichtungsübergreifenden berufsprofilgebenden Fertigkeiten, Kenntnisse und Fähigkeiten sind:</w:t>
      </w:r>
    </w:p>
    <w:p>
      <w:pPr>
        <w:ind w:left="420"/>
      </w:pPr>
      <w:r>
        <w:t xml:space="preserve">1. Planen und Vorbereiten von Arbeitsabläufen,</w:t>
      </w:r>
    </w:p>
    <w:p>
      <w:pPr>
        <w:ind w:left="420"/>
      </w:pPr>
      <w:r>
        <w:t xml:space="preserve">2. Erstellen und Anwenden von Unterlagen,</w:t>
      </w:r>
    </w:p>
    <w:p>
      <w:pPr>
        <w:ind w:left="420"/>
      </w:pPr>
      <w:r>
        <w:t xml:space="preserve">3. Handhaben von Werkzeugen sowie Einrichten, Bedienen und Warten von Maschinen und Anlagen,</w:t>
      </w:r>
    </w:p>
    <w:p>
      <w:pPr>
        <w:ind w:left="420"/>
      </w:pPr>
      <w:r>
        <w:t xml:space="preserve">4. Durchführen von betrieblicher und kundenorientierter Kommunikation,</w:t>
      </w:r>
    </w:p>
    <w:p>
      <w:pPr>
        <w:ind w:left="420"/>
      </w:pPr>
      <w:r>
        <w:t xml:space="preserve">5. Prüfen und Beurteilen von Edelsteinen oder gleichartigen Werkstoffen,</w:t>
      </w:r>
    </w:p>
    <w:p>
      <w:pPr>
        <w:ind w:left="420"/>
      </w:pPr>
      <w:r>
        <w:t xml:space="preserve">6. Auswählen, Vorbereiten, In-Form-Bringen und Vorschleifen von Edelsteinen oder gleichartigen Werkstoffen,</w:t>
      </w:r>
    </w:p>
    <w:p>
      <w:pPr>
        <w:ind w:left="420"/>
      </w:pPr>
      <w:r>
        <w:t xml:space="preserve">7. Bearbeiten von Edelsteinen oder gleichartigen Werkstoffen und</w:t>
      </w:r>
    </w:p>
    <w:p>
      <w:pPr>
        <w:ind w:left="420"/>
      </w:pPr>
      <w:r>
        <w:t xml:space="preserve">8. Durchführen von qualitätssichernden Maßnahmen.</w:t>
      </w:r>
    </w:p>
    <w:p>
      <w:r>
        <w:t xml:space="preserve">(3) Die Berufsbildpositionen der berufsprofilgebenden Fertigkeiten, Kenntnisse und Fähigkeiten in der Fachrichtung Edelsteingravieren sind:</w:t>
      </w:r>
    </w:p>
    <w:p>
      <w:pPr>
        <w:ind w:left="420"/>
      </w:pPr>
      <w:r>
        <w:t xml:space="preserve">1. Anfertigen von Entwürfen und Modellen für Gravuren sowie</w:t>
      </w:r>
    </w:p>
    <w:p>
      <w:pPr>
        <w:ind w:left="420"/>
      </w:pPr>
      <w:r>
        <w:t xml:space="preserve">2. Gravieren und Nachbereiten von Edelsteinen und gleichartigen Werkstoffen.</w:t>
      </w:r>
    </w:p>
    <w:p>
      <w:r>
        <w:t xml:space="preserve">(4) Die Berufsbildpositionen der berufsprofilgebenden Fertigkeiten, Kenntnisse und Fähigkeiten in der Fachrichtung Edelsteinschleifen sind:</w:t>
      </w:r>
    </w:p>
    <w:p>
      <w:pPr>
        <w:ind w:left="420"/>
      </w:pPr>
      <w:r>
        <w:t xml:space="preserve">1. Schleifen und Polieren von Edelsteinen und gleichartigen Werkstoffen sowie</w:t>
      </w:r>
    </w:p>
    <w:p>
      <w:pPr>
        <w:ind w:left="420"/>
      </w:pPr>
      <w:r>
        <w:t xml:space="preserve">2. Umarbeiten und Nachbehandeln von Edelsteinen und gleichartigen Werkstoffen.</w:t>
      </w:r>
    </w:p>
    <w:p>
      <w:r>
        <w:t xml:space="preserve">(5) Die Berufsbildpositionen der berufsprofilgebenden Fertigkeiten, Kenntnisse und Fähigkeiten in der Fachrichtung Industriediamantschleifen sind:</w:t>
      </w:r>
    </w:p>
    <w:p>
      <w:pPr>
        <w:ind w:left="420"/>
      </w:pPr>
      <w:r>
        <w:t xml:space="preserve">1. Schleifen der Grundformen von Diamanten für technische Anwendungen,</w:t>
      </w:r>
    </w:p>
    <w:p>
      <w:pPr>
        <w:ind w:left="420"/>
      </w:pPr>
      <w:r>
        <w:t xml:space="preserve">2. Schleifen und Polieren von Diamanten und</w:t>
      </w:r>
    </w:p>
    <w:p>
      <w:pPr>
        <w:ind w:left="420"/>
      </w:pPr>
      <w:r>
        <w:t xml:space="preserve">3. Einbau von Diamanten in Werkzeuge.</w:t>
      </w:r>
    </w:p>
    <w:p>
      <w:r>
        <w:t xml:space="preserve">(6) Die Berufsbildpositionen der berufsprofilgebenden Fertigkeiten, Kenntnisse und Fähigkeiten in der Fachrichtung Schmuckdiamantschleifen sind:</w:t>
      </w:r>
    </w:p>
    <w:p>
      <w:pPr>
        <w:ind w:left="420"/>
      </w:pPr>
      <w:r>
        <w:t xml:space="preserve">1. Schleifen und Polieren von Schmuckdiamanten sowie</w:t>
      </w:r>
    </w:p>
    <w:p>
      <w:pPr>
        <w:ind w:left="420"/>
      </w:pPr>
      <w:r>
        <w:t xml:space="preserve">2. Um- und Nacharbeiten von Schmuckdiamanten.</w:t>
      </w:r>
    </w:p>
    <w:p>
      <w:r>
        <w:t xml:space="preserve">(7) Die Berufsbildpositionen der fachrichtungsübergreifenden, integrativ zu vermittelnden Fertigkeiten, Kenntnisse und Fähigkeiten sind:</w:t>
      </w:r>
    </w:p>
    <w:p>
      <w:pPr>
        <w:ind w:left="420"/>
      </w:pPr>
      <w:r>
        <w:t xml:space="preserve">1. Berufsbildung sowie Arbeits- und Tarifrecht,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Sicherheit und Gesundheitsschutz bei der Arbeit und</w:t>
      </w:r>
    </w:p>
    <w:p>
      <w:pPr>
        <w:ind w:left="420"/>
      </w:pPr>
      <w:r>
        <w:t xml:space="preserve">4. Umweltschutz.</w:t>
      </w:r>
    </w:p>
    <w:p>
      <w:r>
        <w:rPr>
          <w:color w:val="555555"/>
          <w:sz w:val="17"/>
        </w:rPr>
        <w:t xml:space="preserve">Zitiervorschlag: § 4 EdSchleifAusbV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https://recht.nulegal.eu/gesetze/EdSchleifAusbV/4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