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EVTZDV (Bayern)</w:t>
      </w:r>
    </w:p>
    <w:p>
      <w:r>
        <w:rPr>
          <w:color w:val="555555"/>
          <w:sz w:val="18"/>
        </w:rPr>
        <w:t xml:space="preserve">EVTZ-Durchführungsverordnung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EVTZDV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