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EU-DBA-SBG — Zusammensetzung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Der Beratende Ausschuss setzt sich zusammen aus</w:t>
      </w:r>
    </w:p>
    <w:p>
      <w:pPr>
        <w:ind w:left="420"/>
      </w:pPr>
      <w:r>
        <w:t xml:space="preserve">1. einem Vorsitzenden,</w:t>
      </w:r>
    </w:p>
    <w:p>
      <w:pPr>
        <w:ind w:left="420"/>
      </w:pPr>
      <w:r>
        <w:t xml:space="preserve">2. jeweils einem Vertreter der zuständigen Behörde jedes betroffenen Mitgliedstaats und</w:t>
      </w:r>
    </w:p>
    <w:p>
      <w:pPr>
        <w:ind w:left="420"/>
      </w:pPr>
      <w:r>
        <w:t xml:space="preserve">3. jeweils einer unabhängigen Person, die von der zuständigen Behörde eines jeden betroffenen Mitgliedstaats aus der in § 26 genannten Liste ausgewählt wird.</w:t>
      </w:r>
    </w:p>
    <w:p>
      <w:r>
        <w:t xml:space="preserve">Kommen die zuständigen Behörden überein, so kann die Zahl der Personen nach den Nummern 2 und 3 auf zwei Vertreter oder unabhängige Personen für jede zuständige Behörde der betroffenen Mitgliedstaaten erhöht werden.</w:t>
      </w:r>
    </w:p>
    <w:p>
      <w:r>
        <w:rPr>
          <w:color w:val="555555"/>
          <w:sz w:val="17"/>
        </w:rPr>
        <w:t xml:space="preserve">Zitiervorschlag: § 21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