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ESchG — Arztvorbehalt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Nur ein Arzt darf vornehmen:</w:t>
      </w:r>
    </w:p>
    <w:p>
      <w:pPr>
        <w:ind w:left="420"/>
      </w:pPr>
      <w:r>
        <w:t xml:space="preserve">1. die künstliche Befruchtung,</w:t>
      </w:r>
    </w:p>
    <w:p>
      <w:pPr>
        <w:ind w:left="420"/>
      </w:pPr>
      <w:r>
        <w:t xml:space="preserve">2. die Präimplantationsdiagnostik,</w:t>
      </w:r>
    </w:p>
    <w:p>
      <w:pPr>
        <w:ind w:left="420"/>
      </w:pPr>
      <w:r>
        <w:t xml:space="preserve">3. die Übertragung eines menschlichen Embryos auf eine Frau,</w:t>
      </w:r>
    </w:p>
    <w:p>
      <w:pPr>
        <w:ind w:left="420"/>
      </w:pPr>
      <w:r>
        <w:t xml:space="preserve">4. die Konservierung eines menschlichen Embryos sowie einer menschlichen Eizelle, in die bereits eine menschliche Samenzelle eingedrungen oder künstlich eingebracht worden ist.</w:t>
      </w:r>
    </w:p>
    <w:p>
      <w:r>
        <w:rPr>
          <w:color w:val="555555"/>
          <w:sz w:val="17"/>
        </w:rPr>
        <w:t xml:space="preserve">Zitiervorschlag: § 9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