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EPSV — (§ 4 Absatz 2 Nummer 3) Berufserfahrung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(Fundstelle: BGBl. I 2020, 2084 - 2085)</w:t>
      </w:r>
    </w:p>
    <w:p>
      <w:r>
        <w:t xml:space="preserve">1. Für die bautechnische Prüfung der Nachweise von Ingenieurbau-, Oberbau- und Hochbau-Anlagen</w:t>
      </w:r>
    </w:p>
    <w:p>
      <w:r>
        <w:rPr>
          <w:rFonts w:ascii="Courier New" w:hAnsi="Courier New"/>
          <w:sz w:val="17"/>
        </w:rPr>
        <w:t xml:space="preserve">Übersicht über die Voraussetzungen für die Anerkennung als Prüfsachverständiger für die Fach- und Teilgebiete</w:t>
      </w:r>
    </w:p>
    <w:p>
      <w:r>
        <w:rPr>
          <w:rFonts w:ascii="Courier New" w:hAnsi="Courier New"/>
          <w:sz w:val="17"/>
        </w:rPr>
        <w:t xml:space="preserve">Besondere Anerkennungsvoraussetzungen    Ingenieurbau    Oberbau    Hochbau (vorbeu- gender baulicher Brand- schutz)</w:t>
      </w:r>
    </w:p>
    <w:p>
      <w:r>
        <w:rPr>
          <w:rFonts w:ascii="Courier New" w:hAnsi="Courier New"/>
          <w:sz w:val="17"/>
        </w:rPr>
        <w:t xml:space="preserve">Erstmalige Anerkennung: N Erweiterung der Anerkennung: E    Teilgebiet Brückenbau einschließ- lich des konstruk- tiven Inge- nieurbaus    Teilgebiet Brückenbau einschließ- lich des konstruk- tiven Inge- nieurbaus Tätigkeits- bereich: Schweiß- technik    Teilgebiet Geotechnik und Tunnelbau    Teilgebiet Geotechnik und Tunnelbau Tätigkeits- bereich: Felsbau</w:t>
      </w:r>
    </w:p>
    <w:p>
      <w:r>
        <w:rPr>
          <w:rFonts w:ascii="Courier New" w:hAnsi="Courier New"/>
          <w:sz w:val="17"/>
        </w:rPr>
        <w:t xml:space="preserve">Praktische Berufserfahrung mehr als    10 Jahre    10 Jahre    10 Jahre    10 Jahre    10 Jahre    5 Jahre</w:t>
      </w:r>
    </w:p>
    <w:p>
      <w:r>
        <w:rPr>
          <w:rFonts w:ascii="Courier New" w:hAnsi="Courier New"/>
          <w:sz w:val="17"/>
        </w:rPr>
        <w:t xml:space="preserve">Berufserfahrung bei der Anfertigung von Standsicherheitsnachweisen von statisch und konstruktiv schwierigen Bauvorhaben    N, E        N, E    N, E        </w:t>
      </w:r>
    </w:p>
    <w:p>
      <w:r>
        <w:rPr>
          <w:rFonts w:ascii="Courier New" w:hAnsi="Courier New"/>
          <w:sz w:val="17"/>
        </w:rPr>
        <w:t xml:space="preserve">Berufserfahrung bei der bautechnischen Prüfung als Mitarbeiter einer Bauaufsichtsbehörde, eines Prüfamtes oder eines anerkannten Prüfers für bautechnische Nachweise im Eisenbahnbau    N, E    N, E    N, E    N, E        </w:t>
      </w:r>
    </w:p>
    <w:p>
      <w:r>
        <w:rPr>
          <w:rFonts w:ascii="Courier New" w:hAnsi="Courier New"/>
          <w:sz w:val="17"/>
        </w:rPr>
        <w:t xml:space="preserve">Berufserfahrung bei der Bauleitung oder der Überwachung statisch und konstruktiv schwieriger Bauvorhaben    N, E    N, E    N, E    N, E        </w:t>
      </w:r>
    </w:p>
    <w:p>
      <w:r>
        <w:rPr>
          <w:rFonts w:ascii="Courier New" w:hAnsi="Courier New"/>
          <w:sz w:val="17"/>
        </w:rPr>
        <w:t xml:space="preserve">Anerkennung als Prüfingenieur eines Bundeslandes für das Teilgebiet, für das die Anerkennung als Prüfsachverständiger beantragt wird (fakultativ)    N, E                    </w:t>
      </w:r>
    </w:p>
    <w:p>
      <w:r>
        <w:rPr>
          <w:rFonts w:ascii="Courier New" w:hAnsi="Courier New"/>
          <w:sz w:val="17"/>
        </w:rPr>
        <w:t xml:space="preserve">Anerkennung als Schweißfachingenieur        N, E                </w:t>
      </w:r>
    </w:p>
    <w:p>
      <w:r>
        <w:rPr>
          <w:rFonts w:ascii="Courier New" w:hAnsi="Courier New"/>
          <w:sz w:val="17"/>
        </w:rPr>
        <w:t xml:space="preserve">Anerkennung als Prüfsachverständiger für das Teilgebiet Felsbau oder Nachweis über eine Qualifikation als Geologe                N, E        </w:t>
      </w:r>
    </w:p>
    <w:p>
      <w:r>
        <w:rPr>
          <w:rFonts w:ascii="Courier New" w:hAnsi="Courier New"/>
          <w:sz w:val="17"/>
        </w:rPr>
        <w:t xml:space="preserve">Berufserfahrung in der Planung, Prüfung und Ausführung von Oberbauanlagen                    N    </w:t>
      </w:r>
    </w:p>
    <w:p>
      <w:r>
        <w:rPr>
          <w:rFonts w:ascii="Courier New" w:hAnsi="Courier New"/>
          <w:sz w:val="17"/>
        </w:rPr>
        <w:t xml:space="preserve">Berufserfahrung in der brandschutztechnischen Planung, Prüfung und Ausführung von Gebäuden im Bereich:                        N</w:t>
      </w:r>
    </w:p>
    <w:p>
      <w:r>
        <w:rPr>
          <w:rFonts w:ascii="Courier New" w:hAnsi="Courier New"/>
          <w:sz w:val="17"/>
        </w:rPr>
        <w:t xml:space="preserve">–    des abwehrenden Brandschutzes,</w:t>
      </w:r>
    </w:p>
    <w:p>
      <w:r>
        <w:rPr>
          <w:rFonts w:ascii="Courier New" w:hAnsi="Courier New"/>
          <w:sz w:val="17"/>
        </w:rPr>
        <w:t xml:space="preserve">–    des Brandverhaltens von Bauprodukten und</w:t>
      </w:r>
    </w:p>
    <w:p>
      <w:r>
        <w:rPr>
          <w:rFonts w:ascii="Courier New" w:hAnsi="Courier New"/>
          <w:sz w:val="17"/>
        </w:rPr>
        <w:t xml:space="preserve">–    des anlagentechnischen Brandschutzes</w:t>
      </w:r>
    </w:p>
    <w:p>
      <w:r>
        <w:rPr>
          <w:rFonts w:ascii="Courier New" w:hAnsi="Courier New"/>
          <w:sz w:val="17"/>
        </w:rPr>
        <w:t xml:space="preserve">sowie Kenntnis des einschlägigen Regelwerks und der Nachweisverfahren in diesen Bereichen</w:t>
      </w:r>
    </w:p>
    <w:p>
      <w:r>
        <w:rPr>
          <w:rFonts w:ascii="Courier New" w:hAnsi="Courier New"/>
          <w:sz w:val="17"/>
        </w:rPr>
        <w:t xml:space="preserve">2.    Für die Planprüfung von Signal-, Telekommunikations- oder elektrotechnischen Anlagen</w:t>
      </w:r>
    </w:p>
    <w:p>
      <w:r>
        <w:rPr>
          <w:rFonts w:ascii="Courier New" w:hAnsi="Courier New"/>
          <w:sz w:val="17"/>
        </w:rPr>
        <w:t xml:space="preserve">2.1    Bei erstmaliger Anerkennung oder bei Erweiterung der Anerkennung auf ein weiteres Fachgebiet:</w:t>
      </w:r>
    </w:p>
    <w:p>
      <w:r>
        <w:rPr>
          <w:rFonts w:ascii="Courier New" w:hAnsi="Courier New"/>
          <w:sz w:val="17"/>
        </w:rPr>
        <w:t xml:space="preserve">2.1.1    dreijährige Tätigkeit als Planer oder Planprüfer innerhalb des Fachgebietes und</w:t>
      </w:r>
    </w:p>
    <w:p>
      <w:r>
        <w:rPr>
          <w:rFonts w:ascii="Courier New" w:hAnsi="Courier New"/>
          <w:sz w:val="17"/>
        </w:rPr>
        <w:t xml:space="preserve">2.1.2    Bearbeitung von mindestens zehn Projekten innerhalb des Fachgebietes, deren Mangelfreiheit im Hinblick auf sicherheitsrelevante Fehler von einem anerkannten Prüfsachverständigen für die Planprüfung bestätigt wird.</w:t>
      </w:r>
    </w:p>
    <w:p>
      <w:r>
        <w:rPr>
          <w:rFonts w:ascii="Courier New" w:hAnsi="Courier New"/>
          <w:sz w:val="17"/>
        </w:rPr>
        <w:t xml:space="preserve">    In Abstimmung mit der zuständigen Behörde kann in besonderen Fällen eine abweichende Anzahl von Projekten nach Nummer 2.1.2 festgelegt werden.</w:t>
      </w:r>
    </w:p>
    <w:p>
      <w:r>
        <w:rPr>
          <w:rFonts w:ascii="Courier New" w:hAnsi="Courier New"/>
          <w:sz w:val="17"/>
        </w:rPr>
        <w:t xml:space="preserve">2.2    Bei Erweiterung der Anerkennung im selben Teilgebiet:</w:t>
      </w:r>
    </w:p>
    <w:p>
      <w:r>
        <w:rPr>
          <w:rFonts w:ascii="Courier New" w:hAnsi="Courier New"/>
          <w:sz w:val="17"/>
        </w:rPr>
        <w:t xml:space="preserve">    Besuch geeigneter Lehrveranstaltungen.</w:t>
      </w:r>
    </w:p>
    <w:p>
      <w:r>
        <w:rPr>
          <w:rFonts w:ascii="Courier New" w:hAnsi="Courier New"/>
          <w:sz w:val="17"/>
        </w:rPr>
        <w:t xml:space="preserve">2.3    Bei Erweiterung der Anerkennung für ein weiteres Teilgebiet im selben Fachgebiet:</w:t>
      </w:r>
    </w:p>
    <w:p>
      <w:r>
        <w:rPr>
          <w:rFonts w:ascii="Courier New" w:hAnsi="Courier New"/>
          <w:sz w:val="17"/>
        </w:rPr>
        <w:t xml:space="preserve">2.3.1    zweijährige Tätigkeit als Planer oder Planprüfer im betreffenden Fachgebiet,</w:t>
      </w:r>
    </w:p>
    <w:p>
      <w:r>
        <w:rPr>
          <w:rFonts w:ascii="Courier New" w:hAnsi="Courier New"/>
          <w:sz w:val="17"/>
        </w:rPr>
        <w:t xml:space="preserve">2.3.2    Besuch geeigneter Lehrveranstaltungen des neuen Teilgebietes und</w:t>
      </w:r>
    </w:p>
    <w:p>
      <w:r>
        <w:rPr>
          <w:rFonts w:ascii="Courier New" w:hAnsi="Courier New"/>
          <w:sz w:val="17"/>
        </w:rPr>
        <w:t xml:space="preserve">2.3.3    erfolgreiche Planprüfung einer geeigneten Baumaßnahme im neuen Teilgebiet unter Aufsicht eines anerkannten Prüfsachverständigen für die Planprüfung.</w:t>
      </w:r>
    </w:p>
    <w:p>
      <w:r>
        <w:rPr>
          <w:rFonts w:ascii="Courier New" w:hAnsi="Courier New"/>
          <w:sz w:val="17"/>
        </w:rPr>
        <w:t xml:space="preserve">3.    Für die Abnahmeprüfung von Signal-, Telekommunikations- oder elektrotechnischen Anlagen</w:t>
      </w:r>
    </w:p>
    <w:p>
      <w:r>
        <w:rPr>
          <w:rFonts w:ascii="Courier New" w:hAnsi="Courier New"/>
          <w:sz w:val="17"/>
        </w:rPr>
        <w:t xml:space="preserve">3.1    Bei erstmaliger Anerkennung oder bei Erweiterung der Anerkennung auf ein weiteres Fachgebiet:</w:t>
      </w:r>
    </w:p>
    <w:p>
      <w:r>
        <w:rPr>
          <w:rFonts w:ascii="Courier New" w:hAnsi="Courier New"/>
          <w:sz w:val="17"/>
        </w:rPr>
        <w:t xml:space="preserve">3.1.1    zweijährige Tätigkeit als Planer oder Anerkennung als Prüfsachverständiger für die Planprüfung für das Fachgebiet oder Mitarbeit als „Helfer bei der Abnahme der Anlagen“ an zehn geeigneten Projekten und</w:t>
      </w:r>
    </w:p>
    <w:p>
      <w:r>
        <w:rPr>
          <w:rFonts w:ascii="Courier New" w:hAnsi="Courier New"/>
          <w:sz w:val="17"/>
        </w:rPr>
        <w:t xml:space="preserve">3.1.2    erfolgreiche Abnahmeprüfung im Fachgebiet unter Aufsicht eines anerkannten Prüfsachverständigen für die Abnahmeprüfung einer großen und einer kleinen Baumaßnahme.</w:t>
      </w:r>
    </w:p>
    <w:p>
      <w:r>
        <w:rPr>
          <w:rFonts w:ascii="Courier New" w:hAnsi="Courier New"/>
          <w:sz w:val="17"/>
        </w:rPr>
        <w:t xml:space="preserve">    In Abstimmung mit der zuständigen Behörde kann in besonderen Fällen eine abweichende Anzahl von Projekten nach Nummer 3.1.1 festgelegt werden.</w:t>
      </w:r>
    </w:p>
    <w:p>
      <w:r>
        <w:rPr>
          <w:rFonts w:ascii="Courier New" w:hAnsi="Courier New"/>
          <w:sz w:val="17"/>
        </w:rPr>
        <w:t xml:space="preserve">3.2    Bei Erweiterung der Anerkennung im selben Teilgebiet:</w:t>
      </w:r>
    </w:p>
    <w:p>
      <w:r>
        <w:rPr>
          <w:rFonts w:ascii="Courier New" w:hAnsi="Courier New"/>
          <w:sz w:val="17"/>
        </w:rPr>
        <w:t xml:space="preserve">    Besuch geeigneter Lehrveranstaltungen.</w:t>
      </w:r>
    </w:p>
    <w:p>
      <w:r>
        <w:rPr>
          <w:rFonts w:ascii="Courier New" w:hAnsi="Courier New"/>
          <w:sz w:val="17"/>
        </w:rPr>
        <w:t xml:space="preserve">3.3    Bei Erweiterung der Anerkennung für ein weiteres Teilgebiet im selben Fachgebiet:</w:t>
      </w:r>
    </w:p>
    <w:p>
      <w:r>
        <w:rPr>
          <w:rFonts w:ascii="Courier New" w:hAnsi="Courier New"/>
          <w:sz w:val="17"/>
        </w:rPr>
        <w:t xml:space="preserve">3.3.1    zweijährige Tätigkeit als Abnahmeprüfer im betreffenden Fachgebiet,</w:t>
      </w:r>
    </w:p>
    <w:p>
      <w:r>
        <w:rPr>
          <w:rFonts w:ascii="Courier New" w:hAnsi="Courier New"/>
          <w:sz w:val="17"/>
        </w:rPr>
        <w:t xml:space="preserve">3.3.2    Besuch geeigneter Lehrveranstaltungen des neuen Teilgebietes und</w:t>
      </w:r>
    </w:p>
    <w:p>
      <w:r>
        <w:rPr>
          <w:rFonts w:ascii="Courier New" w:hAnsi="Courier New"/>
          <w:sz w:val="17"/>
        </w:rPr>
        <w:t xml:space="preserve">3.3.3    erfolgreiche Abnahmeprüfung einer geeigneten Baumaßnahme im neuen Teilgebiet unter Aufsicht eines anerkannten Prüfsachverständigen für die Abnahmeprüfung.</w:t>
      </w:r>
    </w:p>
    <w:p>
      <w:r>
        <w:rPr>
          <w:rFonts w:ascii="Courier New" w:hAnsi="Courier New"/>
          <w:sz w:val="17"/>
        </w:rPr>
        <w:t xml:space="preserve">4.    Für die Zulassungsprüfung</w:t>
      </w:r>
    </w:p>
    <w:p>
      <w:r>
        <w:rPr>
          <w:rFonts w:ascii="Courier New" w:hAnsi="Courier New"/>
          <w:sz w:val="17"/>
        </w:rPr>
        <w:t xml:space="preserve">4.1    Bei erstmaliger Anerkennung oder bei Erweiterung der Anerkennung auf ein weiteres Fachgebiet:</w:t>
      </w:r>
    </w:p>
    <w:p>
      <w:r>
        <w:rPr>
          <w:rFonts w:ascii="Courier New" w:hAnsi="Courier New"/>
          <w:sz w:val="17"/>
        </w:rPr>
        <w:t xml:space="preserve">4.1.1    dreijährige Tätigkeit betreffend die Erstellung von Nachweisen zur Einhaltung von normativ vorgegebenen Anforderungen oder die Begutachtung solcher Nachweise und</w:t>
      </w:r>
    </w:p>
    <w:p>
      <w:r>
        <w:rPr>
          <w:rFonts w:ascii="Courier New" w:hAnsi="Courier New"/>
          <w:sz w:val="17"/>
        </w:rPr>
        <w:t xml:space="preserve">4.1.2    erfolgreiche Zulassungsprüfung in mindestens zwei geeigneten Projekten unter Aufsicht eines anerkannten Prüfsachverständigen für die Zulassungsprüfung.</w:t>
      </w:r>
    </w:p>
    <w:p>
      <w:r>
        <w:rPr>
          <w:rFonts w:ascii="Courier New" w:hAnsi="Courier New"/>
          <w:sz w:val="17"/>
        </w:rPr>
        <w:t xml:space="preserve">4.2    Bei Erweiterung der Anerkennung für ein weiteres Teilgebiet im selben Fachgebiet:</w:t>
      </w:r>
    </w:p>
    <w:p>
      <w:r>
        <w:rPr>
          <w:rFonts w:ascii="Courier New" w:hAnsi="Courier New"/>
          <w:sz w:val="17"/>
        </w:rPr>
        <w:t xml:space="preserve">4.2.1    zweijährige Tätigkeit als Zulassungsprüfer im betreffenden Fachgebiet und</w:t>
      </w:r>
    </w:p>
    <w:p>
      <w:r>
        <w:rPr>
          <w:rFonts w:ascii="Courier New" w:hAnsi="Courier New"/>
          <w:sz w:val="17"/>
        </w:rPr>
        <w:t xml:space="preserve">4.2.2    erfolgreiche Zulassungsprüfung in mindestens zwei geeigneten Projekten im neuen Teilgebiet unter Aufsicht eines anerkannten Prüfsachverständigen für die Zulassungsprüfung.</w:t>
      </w:r>
    </w:p>
    <w:p>
      <w:r>
        <w:rPr>
          <w:rFonts w:ascii="Courier New" w:hAnsi="Courier New"/>
          <w:sz w:val="17"/>
        </w:rPr>
        <w:t xml:space="preserve">5.    Für die Prüfung bei festgestellten Abweichungen von nationalen technischen Vorschriften oder behördlichen Entscheidungen</w:t>
      </w:r>
    </w:p>
    <w:p>
      <w:r>
        <w:rPr>
          <w:rFonts w:ascii="Courier New" w:hAnsi="Courier New"/>
          <w:sz w:val="17"/>
        </w:rPr>
        <w:t xml:space="preserve">5.1    Bei erstmaliger Anerkennung oder bei Erweiterung der Anerkennung auf ein weiteres Fachgebiet:</w:t>
      </w:r>
    </w:p>
    <w:p>
      <w:r>
        <w:rPr>
          <w:rFonts w:ascii="Courier New" w:hAnsi="Courier New"/>
          <w:sz w:val="17"/>
        </w:rPr>
        <w:t xml:space="preserve">5.1.1    dreijährige Tätigkeit nach den §§ 9 bis 12 als Prüfsachverständiger in dem Fachgebiet, für das er künftig die Prüfungen bei festgestellten Abweichungen durchführen möchte, und</w:t>
      </w:r>
    </w:p>
    <w:p>
      <w:r>
        <w:rPr>
          <w:rFonts w:ascii="Courier New" w:hAnsi="Courier New"/>
          <w:sz w:val="17"/>
        </w:rPr>
        <w:t xml:space="preserve">5.1.2    erfolgreiche Prüfung nach § 13 in mindestens fünf geeigneten Projekten unter Aufsicht eines anerkannten Prüfsachverständigen für die Prüfung nach § 13.</w:t>
      </w:r>
    </w:p>
    <w:p>
      <w:r>
        <w:rPr>
          <w:rFonts w:ascii="Courier New" w:hAnsi="Courier New"/>
          <w:sz w:val="17"/>
        </w:rPr>
        <w:t xml:space="preserve">5.2    Bei Erweiterung der Anerkennung für ein weiteres Teilgebiet im selben Fachgebiet:</w:t>
      </w:r>
    </w:p>
    <w:p>
      <w:r>
        <w:rPr>
          <w:rFonts w:ascii="Courier New" w:hAnsi="Courier New"/>
          <w:sz w:val="17"/>
        </w:rPr>
        <w:t xml:space="preserve">5.2.1    zweijährige Tätigkeit als Prüfer, der Tätigkeiten nach § 2 Absatz 2 Nummer 5 oder 6 im betreffenden Fachgebiet durchführt, und</w:t>
      </w:r>
    </w:p>
    <w:p>
      <w:r>
        <w:rPr>
          <w:rFonts w:ascii="Courier New" w:hAnsi="Courier New"/>
          <w:sz w:val="17"/>
        </w:rPr>
        <w:t xml:space="preserve">5.2.2    erfolgreiche Prüfung nach § 13 in mindestens zwei geeigneten Projekten im neuen Teilgebiet unter Aufsicht eines anerkannten Prüfsachverständigen für die Prüfung nach § 13.</w:t>
      </w:r>
    </w:p>
    <w:p>
      <w:r>
        <w:rPr>
          <w:color w:val="555555"/>
          <w:sz w:val="17"/>
        </w:rPr>
        <w:t xml:space="preserve">Zitiervorschlag: Anlage 2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