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EMRK — Verbot der Sklaverei und der Zwangsarbeit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Niemand darf in Sklaverei oder Leibeigenschaft gehalten werden.</w:t>
      </w:r>
    </w:p>
    <w:p>
      <w:r>
        <w:t xml:space="preserve">(2) Niemand darf gezwungen werden, Zwangs- oder Pflichtarbeit zu verrichten.</w:t>
      </w:r>
    </w:p>
    <w:p>
      <w:r>
        <w:t xml:space="preserve">(3) Nicht als Zwangs- oder Pflichtarbeit im Sinne dieses Artikels gilt:</w:t>
      </w:r>
    </w:p>
    <w:p>
      <w:r>
        <w:t xml:space="preserve">a) eine Arbeit, die üblicherweise von einer Person verlangt wird, der unter den Voraussetzungen des Artikels 5 die Freiheit entzogen oder die bedingt entlassen worden ist;</w:t>
      </w:r>
    </w:p>
    <w:p>
      <w:r>
        <w:t xml:space="preserve">b) eine Dienstleistung militärischer Art oder eine Dienstleistung, die an die Stelle des im Rahmen der Wehrpflicht zu leistenden Dienstes tritt, in Ländern, wo die Dienstverweigerung aus Gewissensgründen anerkannt ist;</w:t>
      </w:r>
    </w:p>
    <w:p>
      <w:r>
        <w:t xml:space="preserve">c) eine Dienstleistung, die verlangt wird, wenn Notstände oder Katastrophen das Leben oder das Wohl der Gemeinschaft bedrohen;</w:t>
      </w:r>
    </w:p>
    <w:p>
      <w:r>
        <w:t xml:space="preserve">d) eine Arbeit oder Dienstleistung, die zu den üblichen Bürgerpflichten gehört.</w:t>
      </w:r>
    </w:p>
    <w:p>
      <w:r>
        <w:rPr>
          <w:color w:val="555555"/>
          <w:sz w:val="17"/>
        </w:rPr>
        <w:t xml:space="preserve">Zitiervorschlag: Art 4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