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EBBAusbV 2004 — Ausbildungsberufsbild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 Kundenkommunikation,</w:t>
      </w:r>
    </w:p>
    <w:p>
      <w:pPr>
        <w:ind w:left="420"/>
      </w:pPr>
      <w:r>
        <w:t xml:space="preserve">6. Planen und Organisieren der Arbeit, Bewerten der Arbeitsergebnisse,</w:t>
      </w:r>
    </w:p>
    <w:p>
      <w:pPr>
        <w:ind w:left="420"/>
      </w:pPr>
      <w:r>
        <w:t xml:space="preserve">7. Eisenbahnbetrieb,</w:t>
      </w:r>
    </w:p>
    <w:p>
      <w:pPr>
        <w:ind w:left="420"/>
      </w:pPr>
      <w:r>
        <w:t xml:space="preserve">8. Begleiten von Triebfahrzeugen,</w:t>
      </w:r>
    </w:p>
    <w:p>
      <w:pPr>
        <w:ind w:left="420"/>
      </w:pPr>
      <w:r>
        <w:t xml:space="preserve">9. Rangieren,</w:t>
      </w:r>
    </w:p>
    <w:p>
      <w:pPr>
        <w:ind w:left="420"/>
      </w:pPr>
      <w:r>
        <w:t xml:space="preserve">10. Bilden von Zügen,</w:t>
      </w:r>
    </w:p>
    <w:p>
      <w:pPr>
        <w:ind w:left="420"/>
      </w:pPr>
      <w:r>
        <w:t xml:space="preserve">11. Prüfen von Wagen,</w:t>
      </w:r>
    </w:p>
    <w:p>
      <w:pPr>
        <w:ind w:left="420"/>
      </w:pPr>
      <w:r>
        <w:t xml:space="preserve">12. Prüfen von Bremsen,</w:t>
      </w:r>
    </w:p>
    <w:p>
      <w:pPr>
        <w:ind w:left="420"/>
      </w:pPr>
      <w:r>
        <w:t xml:space="preserve">13. Aufsicht am Zug,</w:t>
      </w:r>
    </w:p>
    <w:p>
      <w:pPr>
        <w:ind w:left="420"/>
      </w:pPr>
      <w:r>
        <w:t xml:space="preserve">14. Leiten des Fahrdienstes,</w:t>
      </w:r>
    </w:p>
    <w:p>
      <w:pPr>
        <w:ind w:left="420"/>
      </w:pPr>
      <w:r>
        <w:t xml:space="preserve">15. Logistische Prozesse und Qualitätsmanagement.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Fahrweg:</w:t>
      </w:r>
    </w:p>
    <w:p>
      <w:pPr>
        <w:ind w:left="780"/>
      </w:pPr>
      <w:r>
        <w:t xml:space="preserve">a) Bedienen von Stellwerkseinrichtungen im Rangierbetrieb,</w:t>
      </w:r>
    </w:p>
    <w:p>
      <w:pPr>
        <w:ind w:left="780"/>
      </w:pPr>
      <w:r>
        <w:t xml:space="preserve">b) Bedienen von Stellwerkseinrichtungen und Leiten des Fahrdienstes im Regelbetrieb,</w:t>
      </w:r>
    </w:p>
    <w:p>
      <w:pPr>
        <w:ind w:left="780"/>
      </w:pPr>
      <w:r>
        <w:t xml:space="preserve">c) Bedienen von Stellwerkseinrichtungen und Leiten des Fahrdienstes bei Abweichungen vom Regelbetrieb,</w:t>
      </w:r>
    </w:p>
    <w:p>
      <w:pPr>
        <w:ind w:left="780"/>
      </w:pPr>
      <w:r>
        <w:t xml:space="preserve">d) Bedienen von Stellwerkseinrichtungen und Leiten des Fahrdienstes bei Störungen,</w:t>
      </w:r>
    </w:p>
    <w:p>
      <w:pPr>
        <w:ind w:left="780"/>
      </w:pPr>
      <w:r>
        <w:t xml:space="preserve">e) Ergreifen von Maßnahmen bei gefährlichen Ereignissen;</w:t>
      </w:r>
    </w:p>
    <w:p>
      <w:pPr>
        <w:ind w:left="420"/>
      </w:pPr>
      <w:r>
        <w:t xml:space="preserve">2. in der Fachrichtung Lokführer und Transport:</w:t>
      </w:r>
    </w:p>
    <w:p>
      <w:pPr>
        <w:ind w:left="780"/>
      </w:pPr>
      <w:r>
        <w:t xml:space="preserve">a) Prüfen von Triebfahrzeugen,</w:t>
      </w:r>
    </w:p>
    <w:p>
      <w:pPr>
        <w:ind w:left="780"/>
      </w:pPr>
      <w:r>
        <w:t xml:space="preserve">b) Bedienen von Triebfahrzeugen,</w:t>
      </w:r>
    </w:p>
    <w:p>
      <w:pPr>
        <w:ind w:left="780"/>
      </w:pPr>
      <w:r>
        <w:t xml:space="preserve">c) Durchführen von Fahrten im Regelbetrieb,</w:t>
      </w:r>
    </w:p>
    <w:p>
      <w:pPr>
        <w:ind w:left="420"/>
      </w:pPr>
      <w:r>
        <w:t xml:space="preserve">d) Durchführen von Fahrten beim Abweichen vom Regelbetrieb und bei Störungen.</w:t>
      </w:r>
    </w:p>
    <w:p>
      <w:r>
        <w:rPr>
          <w:color w:val="555555"/>
          <w:sz w:val="17"/>
        </w:rPr>
        <w:t xml:space="preserve">Zitiervorschlag: § 4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