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DrogistAusbV — Zwischenprüfung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Ausbildungsstands ist eine Zwischenprüfung durchzuführen. Sie soll in der Mitte des zweiten Ausbildungsjahres stattfinden.</w:t>
      </w:r>
    </w:p>
    <w:p>
      <w:r>
        <w:t xml:space="preserve">(2) Die Zwischenprüfung erstreckt sich auf die in den Anlagen 1 und 2 für das erste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Die Zwischenprüfung ist schriftlich anhand praxisbezogener Aufgaben oder Fälle in insgesamt höchstens 180 Minuten in den folgenden Prüfungsfächern durchzuführen:</w:t>
      </w:r>
    </w:p>
    <w:p>
      <w:pPr>
        <w:ind w:left="420"/>
      </w:pPr>
      <w:r>
        <w:t xml:space="preserve">1. Drogeriebetriebslehre,</w:t>
      </w:r>
    </w:p>
    <w:p>
      <w:pPr>
        <w:ind w:left="420"/>
      </w:pPr>
      <w:r>
        <w:t xml:space="preserve">2. Ware und Verkauf,</w:t>
      </w:r>
    </w:p>
    <w:p>
      <w:pPr>
        <w:ind w:left="420"/>
      </w:pPr>
      <w:r>
        <w:t xml:space="preserve">3. Wirtschafts- und Sozialkunde.</w:t>
      </w:r>
    </w:p>
    <w:p>
      <w:r>
        <w:t xml:space="preserve">(4) Die in Absatz 3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