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DigiManKflAusbV — (zu § 3 Absatz 1) Ausbildungsrahmenplan für die Berufsausbildung zum Kaufmann für Digitalisierungsmanagement und zur Kauffrau für Digitalisierungsmanagement</w:t>
      </w:r>
    </w:p>
    <w:p>
      <w:r>
        <w:rPr>
          <w:color w:val="555555"/>
          <w:sz w:val="18"/>
        </w:rPr>
        <w:t xml:space="preserve">Digitalisierungsmanagement-Kaufleute-Ausbildungsverordnung</w:t>
      </w:r>
    </w:p>
    <w:p>
      <w:r>
        <w:rPr>
          <w:color w:val="555555"/>
          <w:sz w:val="18"/>
        </w:rPr>
        <w:t xml:space="preserve">Stand: 01.08.2020 (konsolidierte Textfassung, kein amtliches Inkrafttretensdatum)</w:t>
      </w:r>
    </w:p>
    <w:p>
      <w:r>
        <w:t xml:space="preserve">(Fundstelle: BGBl. I 2020, 294 - 299)</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Planen, Vorbereiten und Durchführen von Arbeitsaufgaben in Abstimmung mit den kundenspezifischen Geschäfts- und Leistungsprozessen (§ 4 Absatz 2 Nummer 1)    a)Grundsätze und Methoden des Projektmanagements anwendenb)Auftragsunterlagen und Durchführbarkeit des Auftrags prüfen, insbesondere in Hinblick auf rechtliche, wirtschaftliche und terminliche Vorgaben, und den Auftrag mit den betrieblichen Prozessen und Möglichkeiten abstimmenc)Zeitplan und Reihenfolge der Arbeitsschritte für den eigenen Arbeitsbereich festlegend)Termine planen und abstimmen sowie Terminüberwachung durchführene)Probleme analysieren und als Aufgabe definieren sowie Lösungsalternativen entwickeln und beurteilenf)Arbeits- und Organisationsmittel wirtschaftlich und ökologisch unter Berücksichtigung der vorhandenen Ressourcen und der Budgetvorgaben einsetzeng)Aufgaben im Team sowie mit internen und externen Kunden und Kundinnen planen und abstimmenh)betriebswirtschaftlich relevante Daten erheben und bewerten und dabei Geschäfts- und Leistungsprozesse berücksichtigeni)eigene Vorgehensweise sowie die Aufgabendurchführung im Team reflektieren und bei der Verbesserung der Arbeitsprozesse mitwirken    12    </w:t>
      </w:r>
    </w:p>
    <w:p>
      <w:r>
        <w:rPr>
          <w:rFonts w:ascii="Courier New" w:hAnsi="Courier New"/>
          <w:sz w:val="17"/>
        </w:rPr>
        <w:t xml:space="preserve">2    Informieren und Beraten von Kunden und Kundinnen (§ 4 Absatz 2 Nummer 2)    a)im Rahmen der Marktbeobachtung Preise, Leistungen und Konditionen von Wettbewerbern vergleichenb)Bedarfe von Kunden und Kundinnen feststellen sowie Zielgruppen unterscheidenc)Kunden und Kundinnen unter Beachtung von Kommunikationsregeln informieren und Sachverhalte präsentieren und dabei deutsche und englische Fachbegriffe anwendend)Maßnahmen für Marketing und Vertrieb unterstützene)Informationsquellen auch in englischer Sprache aufgabenbezogen auswerten und für die Kundeninformation nutzen    3    </w:t>
      </w:r>
    </w:p>
    <w:p>
      <w:r>
        <w:rPr>
          <w:rFonts w:ascii="Courier New" w:hAnsi="Courier New"/>
          <w:sz w:val="17"/>
        </w:rPr>
        <w:t xml:space="preserve">        f)Gespräche situationsgerecht führen und Kunden und Kundinnen unter Berücksichtigung der Kundeninteressen berateng)Kundenbeziehungen unter Beachtung rechtlicher Regelungen und betrieblicher Grundsätze gestaltenh)Daten und Sachverhalte interpretieren, multimedial aufbereiten und situationsgerecht unter Nutzung digitaler Werkzeuge und unter Berücksichtigung der betrieblichen Vorgaben präsentieren        2</w:t>
      </w:r>
    </w:p>
    <w:p>
      <w:r>
        <w:rPr>
          <w:rFonts w:ascii="Courier New" w:hAnsi="Courier New"/>
          <w:sz w:val="17"/>
        </w:rPr>
        <w:t xml:space="preserve">3    Beurteilen marktgängiger IT-Systeme und kundenspezifischer Lösungen (§ 4 Absatz 2 Nummer 3)    a)marktgängige IT-Systeme für unterschiedliche Einsatzbereiche hinsichtlich Leistungsfähigkeit, Wirtschaftlichkeit und Barrierefreiheit beurteilenb)Angebote zu IT-Komponenten, IT-Produkten und IT-Dienstleistungen einholen und bewerten sowie Spezifikationen und Konditionen vergleichen    10    </w:t>
      </w:r>
    </w:p>
    <w:p>
      <w:r>
        <w:rPr>
          <w:rFonts w:ascii="Courier New" w:hAnsi="Courier New"/>
          <w:sz w:val="17"/>
        </w:rPr>
        <w:t xml:space="preserve">        c)technologische Entwicklungstrends von IT-Systemen feststellen sowie ihre wirtschaftlichen, sozialen und beruflichen Auswirkungen aufzeigend)Veränderungen von Einsatzfeldern für IT-Systeme aufgrund technischer, wirtschaftlicher und gesellschaftlicher Entwicklungen feststellen        5</w:t>
      </w:r>
    </w:p>
    <w:p>
      <w:r>
        <w:rPr>
          <w:rFonts w:ascii="Courier New" w:hAnsi="Courier New"/>
          <w:sz w:val="17"/>
        </w:rPr>
        <w:t xml:space="preserve">4    Entwickeln, Erstellen und Betreuen von IT-Lösungen (§ 4 Absatz 2 Nummer 4)    a)IT-Systeme zur Bearbeitung betrieblicher Fachaufgaben analysieren sowie unter Beachtung insbesondere von Lizenzmodellen, Urheberrechten und Barrierefreiheit konzeptionieren, konfigurieren, testen und dokumentierenb)Programmiersprachen, insbesondere prozedurale und objektorientierte Programmiersprachen, unterscheiden    5    </w:t>
      </w:r>
    </w:p>
    <w:p>
      <w:r>
        <w:rPr>
          <w:rFonts w:ascii="Courier New" w:hAnsi="Courier New"/>
          <w:sz w:val="17"/>
        </w:rPr>
        <w:t xml:space="preserve">        c)systematisch Fehler erkennen, analysieren und behebend)Algorithmen formulieren und Anwendungen in einer Programmiersprache erstellene)Datenbankmodelle unterscheiden, Daten organisieren und speichern sowie Abfragen erstellen        7</w:t>
      </w:r>
    </w:p>
    <w:p>
      <w:r>
        <w:rPr>
          <w:rFonts w:ascii="Courier New" w:hAnsi="Courier New"/>
          <w:sz w:val="17"/>
        </w:rPr>
        <w:t xml:space="preserve">5    Durchführen und Dokumentieren von qualitätssichernden Maßnahmen (§ 4 Absatz 2 Nummer 5)    a)betriebliche Qualitätssicherungssysteme im eigenen Arbeitsbereich anwenden und Qualitätssicherungsmaßnahmen projektbegleitend durchführen und dokumentieren    4    </w:t>
      </w:r>
    </w:p>
    <w:p>
      <w:r>
        <w:rPr>
          <w:rFonts w:ascii="Courier New" w:hAnsi="Courier New"/>
          <w:sz w:val="17"/>
        </w:rPr>
        <w:t xml:space="preserve">b)Ursachen von Qualitätsmängeln systematisch feststellen, beseitigen und dokumentierenc)im Rahmen eines Verbesserungsprozesses die Zielerreichung kontrollieren, insbesondere einen Soll-Ist-Vergleich durchführen        8</w:t>
      </w:r>
    </w:p>
    <w:p>
      <w:r>
        <w:rPr>
          <w:rFonts w:ascii="Courier New" w:hAnsi="Courier New"/>
          <w:sz w:val="17"/>
        </w:rPr>
        <w:t xml:space="preserve">6    Umsetzen, Integrieren und Prüfen von Maßnahmen zur IT-Sicherheit und zum Datenschutz (§ 4 Absatz 2 Nummer 6)    a)betriebliche Vorgaben und rechtliche Regelungen zur IT-Sicherheit und zum Datenschutz einhaltenb)Sicherheitsanforderungen von IT-Systemen analysieren und Maßnahmen zur IT-Sicherheit ableiten, abstimmen, umsetzen und evaluieren    6    </w:t>
      </w:r>
    </w:p>
    <w:p>
      <w:r>
        <w:rPr>
          <w:rFonts w:ascii="Courier New" w:hAnsi="Courier New"/>
          <w:sz w:val="17"/>
        </w:rPr>
        <w:t xml:space="preserve">        c)Bedrohungsszenarien erkennen und Schadenspotenziale unter Berücksichtigung wirtschaftlicher und technischer Kriterien einschätzend)Kunden und Kundinnen im Hinblick auf die Anforderungen an die IT-Sicherheit und den Datenschutz beratene)Wirksamkeit und Effizienz der umgesetzten Maßnahmen zur IT-Sicherheit und zum Datenschutz prüfen        6</w:t>
      </w:r>
    </w:p>
    <w:p>
      <w:r>
        <w:rPr>
          <w:rFonts w:ascii="Courier New" w:hAnsi="Courier New"/>
          <w:sz w:val="17"/>
        </w:rPr>
        <w:t xml:space="preserve">7    Erbringen der Leistungen und Auftragsabschluss (§ 4 Absatz 2 Nummer 7)    a)Leistungen nach betrieblichen und vertraglichen Vorgaben dokumentierenb)Leistungserbringung unter Berücksichtigung der organisatorischen und terminlichen Vorgaben mit Kunden und Kundinnen abstimmen und kontrollierenc)Veränderungsprozesse begleiten und unterstützend)Kunden und Kundinnen in die Nutzung von Produkten und Dienstleistungen einweisene)Leistungen und Dokumentationen an Kunden und Kundinnen übergeben sowie Abnahmeprotokolle anfertigenf)Kosten für erbrachte Leistungen erfassen sowie im Zeitvergleich und im Soll-Ist-Vergleich bewerten    7    </w:t>
      </w:r>
    </w:p>
    <w:p>
      <w:r>
        <w:rPr>
          <w:rFonts w:ascii="Courier New" w:hAnsi="Courier New"/>
          <w:sz w:val="17"/>
        </w:rPr>
        <w:t xml:space="preserve">8    Analysieren von Arbeits-, Geschäfts- und Wertschöpfungsprozessen (§ 4 Absatz 2 Nummer 8)    a)betriebliche Organisationsformen unterscheiden, Datenmodelle verstehen sowie Datenbestände und Schnittstellen zwischen verschiedenen Funktionsbereichen analysierenb)Zusammenhang zwischen Datenmodellen und den betriebs- und produktionswirtschaftlichen Prozessen herstellen und analysierenc)visualisierte Prozessdarstellungen lesen und erstellend)Werkzeuge der Prozessanalyse anwendene)Arbeits- und Geschäftsprozesse im Hinblick auf Digitalisierungsgrad, Optimierungsmöglichkeiten, Kosten und Wertschöpfung untersuchenf)Lösungsoptionen vorschlagen und bewerten sowie an Optimierungsvorschlägen mitwirkeng)Zielerreichung mittels Vorgaben prüfen        16</w:t>
      </w:r>
    </w:p>
    <w:p>
      <w:r>
        <w:rPr>
          <w:rFonts w:ascii="Courier New" w:hAnsi="Courier New"/>
          <w:sz w:val="17"/>
        </w:rPr>
        <w:t xml:space="preserve">9    Ermitteln des Bedarfs an Informationen und Bereitstellen von Daten (§ 4 Absatz 2 Nummer 9)    a)Anforderungen von Kunden und Kundinnen durch aktive Gesprächsführung ermitteln und Vorgehensvorschläge unterbreitenb)Daten und Datenquellen identifizieren und vorhandene Datenstrukturen erfassenc)technische und rechtliche Voraussetzungen zur Übernahme von Daten klärend)Qualität von Daten aufgrund von Vorgaben prüfen und Maßnahmen zur Nutzung ableitene)Werkzeuge zur Datenanalyse unterscheiden und beurteilenf)Daten über Schnittstellen zusammenführen und Auftraggebern zur Verfügung stelleng)Auftragserfüllung fortlaufend prüfen und mit dem Kunden oder der Kundin das weitere Vorgehen abstimmen    14    </w:t>
      </w:r>
    </w:p>
    <w:p>
      <w:r>
        <w:rPr>
          <w:rFonts w:ascii="Courier New" w:hAnsi="Courier New"/>
          <w:sz w:val="17"/>
        </w:rPr>
        <w:t xml:space="preserve">10    Digitale Weiterentwicklung von Geschäftsmodellen (§ 4 Absatz 2 Nummer 10)    a)Kundennutzen, Kundenerwartung und Marktpotential erkennen und einschätzenb)Methoden zur Informationsbeschaffung und Marktanalyse anwendenc)Kundendaten systematisch auswerten und für die Durchführung von vertrieblichen Maßnahmen nutzen        </w:t>
      </w:r>
    </w:p>
    <w:p>
      <w:r>
        <w:rPr>
          <w:rFonts w:ascii="Courier New" w:hAnsi="Courier New"/>
          <w:sz w:val="17"/>
        </w:rPr>
        <w:t xml:space="preserve">        d)Geschäftsmodelle unterscheiden und beurteilen und dabei die Kundenperspektive einnehmene)IT-Werkzeuge zur Umsetzung digitaler Geschäftsmodelle auswählen und anwendenf)Systemlösungen für Digitalisierungsvorhaben recherchiereng)Machbarkeit prüfen und Kosten-Nutzen-Analyse durchführen sowie den Kundennutzen kalkulieren und bewertenh)bei der operativen Ausgestaltung und Umsetzung digitaler Geschäftsmodelle mitwirkeni)Supportleistungen anbieten        18</w:t>
      </w:r>
    </w:p>
    <w:p>
      <w:r>
        <w:rPr>
          <w:rFonts w:ascii="Courier New" w:hAnsi="Courier New"/>
          <w:sz w:val="17"/>
        </w:rPr>
        <w:t xml:space="preserve">11    Anbahnen und Gestalten von Verträgen (§ 4 Absatz 2 Nummer 11)    a)Vertragsarten und deren rechtliche und kaufmännische Bedeutung erläuternb)rechtliche Regelungen, insbesondere zum Datenschutz, zur digitalen Vertragsgestaltung und zu allgemeinen Geschäftsbedingungen, einhalten    2    </w:t>
      </w:r>
    </w:p>
    <w:p>
      <w:r>
        <w:rPr>
          <w:rFonts w:ascii="Courier New" w:hAnsi="Courier New"/>
          <w:sz w:val="17"/>
        </w:rPr>
        <w:t xml:space="preserve">        c)Leistungen mit Kunden und Kundinnen abstimmen und kalkulierend)Finanzierungsarten unterscheiden sowie Kunden und Kundinnen über Finanzierungsmöglichkeiten beratene)Möglichkeiten der Digitalisierung bei der Vertragsgestaltung nutzenf)Verträge unterschriftsreif vorbereiten        6</w:t>
      </w:r>
    </w:p>
    <w:p>
      <w:r>
        <w:rPr>
          <w:rFonts w:ascii="Courier New" w:hAnsi="Courier New"/>
          <w:sz w:val="17"/>
        </w:rPr>
        <w:t xml:space="preserve">12    Planen und Durchführen von Beschaffungen (§ 4 Absatz 2 Nummer 12)    a)Bedarf an IT-Produkten und Dienstleistungen ermittelnb)Produktinformationen einholen und unter wirtschaftlichen und fachlichen Gesichtspunkten auswertenc)Anschlussfähigkeit und Integrierbarkeit von digitalen Lösungen prüfend)Bezugsquellen ermitteln und Angebote einholen, vergleichen und bewertene)Vertragsarten, insbesondere Lizenzmodelle, unterscheiden und auswählenf)Vertragsverhandlungen unter Berücksichtigung von Vollmachten führeng)Bestellvorgänge planen und durchführenh)Leistungen insbesondere unter Berücksichtigung der Digitalisierungsanforderungen kontrolliereni)Maßnahmen bei Vertragsstörungen unter Einhaltung rechtlicher Regelungen und betrieblicher Vorgaben ergreifen    6    </w:t>
      </w:r>
    </w:p>
    <w:p>
      <w:r>
        <w:rPr>
          <w:rFonts w:ascii="Courier New" w:hAnsi="Courier New"/>
          <w:sz w:val="17"/>
        </w:rPr>
        <w:t xml:space="preserve">13    Anwenden von Instrumenten der kaufmännischen Steuerung und Kontrolle (§ 4 Absatz 2 Nummer 13)    a)Informationen des externen Rechnungswesens für Steuerungs- und Kontrollprozesse nutzenb)Ergebnisse der Kosten-und-Leistungs-Rechnung unter Nutzung von branchenüblichen Kennzahlen analysieren und Schlussfolgerungen ableitenc)Daten für das Rechnungswesen beschaffen und aufbereiten sowie betriebliche Kennzahlen ermittelnd)Kosten für Eigen- und Fremdleistungen ermitteln    6    </w:t>
      </w:r>
    </w:p>
    <w:p>
      <w:r>
        <w:rPr>
          <w:rFonts w:ascii="Courier New" w:hAnsi="Courier New"/>
          <w:sz w:val="17"/>
        </w:rPr>
        <w:t xml:space="preserve">14    Umsetzen der Schutzziele der Datensicherheit (§ 4 Absatz 2 Nummer 14)    a)Benutzer-, Zugriffs-, Datenhaltungs- sowie Datensicherungskonzepte erstellen, regelmäßig überprüfen und dabei sowohl die verschiedenen Datenklassifizierungen berücksichtigen als auch Normen und Zertifizierungen beachtenb)bei der Erstellung der Konzepte betriebliche Vorgaben und Rechtsvorschriften einhalten, insbesondere zu Aufbewahrungsfristen, Änderungsprotokollen und zur Weitergabe von Datenc)Werkzeuge zur Datenverschlüsselung auswählen und nutzen        6</w:t>
      </w:r>
    </w:p>
    <w:p>
      <w:r>
        <w:rPr>
          <w:rFonts w:ascii="Courier New" w:hAnsi="Courier New"/>
          <w:sz w:val="17"/>
        </w:rPr>
        <w:t xml:space="preserve">15    Einhalten der Bestimmungen zum Datenschutz und zu weiteren Schutzrechten (§ 4 Absatz 2 Nummer 15)    a)Daten gemäß der Schutzwürdigkeit nach rechtlichen und betrieblichen Klassifizierungen zuordnenb)rechtliche Regelungen und betriebliche Vorgaben einhalten sowie Normen und Zertifizierungen berücksichtigenc)Datenhoheit feststellen, insbesondere unter Einhaltung der Schutzrechted)mit für Datenschutz zuständigen Personen und Einrichtungen kooperierene)beim Umgang mit Daten und bei der Erstellung von Konzepten Datensparsamkeit und Datensorgfalt beachten        4</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sowie Arbeits- und Tarifrecht (§ 4 Absatz 3 Nummer 1)    a)wesentliche Inhalte und Bestandteile des Ausbildungsvertrages darstellen, Rechte und Pflichten aus dem Ausbildungsvertrag feststellen und Aufgaben der Beteiligten im dualen System beschreibenb)den betrieblichen Ausbildungsplan mit der Ausbildungsordnung vergleichenc)arbeits-, sozial- und mitbestimmungsrechtliche Vorschriften sowie für den Arbeitsbereich geltende Tarif- und Arbeitszeitregelungen beachtend)Positionen der eigenen Entgeltabrechnung erklärene)Chancen und Anforderungen des lebensbegleitenden Lernens für die berufliche und persönliche Entwicklung begründen und die eigenen Kompetenzen weiterentwickelnf)Lern- und Arbeitstechniken sowie Methoden des selbstgesteuerten Lernens anwenden und beruflich relevante Informationsquellen nutzeng)berufliche Aufstiegs- und Weiterentwicklungsmöglichkeiten darstellen    </w:t>
      </w:r>
    </w:p>
    <w:p>
      <w:r>
        <w:rPr>
          <w:rFonts w:ascii="Courier New" w:hAnsi="Courier New"/>
          <w:sz w:val="17"/>
        </w:rPr>
        <w:t xml:space="preserve">2    Aufbau und Organisation des Ausbildungsbetriebes (§ 4 Absatz 3 Nummer 2)    a)die Rechtsform und den organisatorischen Aufbau des Ausbildungsbetriebes mit seinen Aufgaben und Zuständigkeiten sowie die Zusammenhänge zwischen den Geschäftsprozessen erläuternb)Beziehungen des Ausbildungsbetriebes und seiner Beschäftigten zu Wirtschaftsorganisationen, Berufsvertretungen und Gewerkschaften nennenc)Grundlagen, Aufgaben und Arbeitsweise der betriebsverfassungsrechtlichen Organe des Ausbildungsbetriebes beschreiben    während der gesamten Ausbildung</w:t>
      </w:r>
    </w:p>
    <w:p>
      <w:r>
        <w:rPr>
          <w:rFonts w:ascii="Courier New" w:hAnsi="Courier New"/>
          <w:sz w:val="17"/>
        </w:rPr>
        <w:t xml:space="preserve">3    Sicherheit und Gesundheitsschutz bei der Arbeit(§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sowie Verhaltensweisen bei Bränden beschreiben und Maßnahmen zur Brandbekämpfung ergreifen    </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    </w:t>
      </w:r>
    </w:p>
    <w:p>
      <w:r>
        <w:rPr>
          <w:rFonts w:ascii="Courier New" w:hAnsi="Courier New"/>
          <w:sz w:val="17"/>
        </w:rPr>
        <w:t xml:space="preserve">5    Vernetztes Zusammenarbeiten unter Nutzung digitaler Medien (§ 4 Absatz 3 Nummer 5)    a)gegenseitige Wertschätzung unter Berücksichtigung gesellschaftlicher Vielfalt bei betrieblichen Abläufen praktizierenb)Strategien zum verantwortungsvollen Umgang mit digitalen Medien anwenden und im virtuellen Raum unter Wahrung der Persönlichkeitsrechte Dritter zusammenarbeitenc)insbesondere bei der Speicherung, Darstellung und Weitergabe digitaler Inhalte die Auswirkungen des eigenen Kommunikations- und Informationsverhaltens berücksichtigend)bei der Beurteilung, Entwicklung, Umsetzung und Betreuung von IT-Lösungen ethische Aspekte reflektieren    3    </w:t>
      </w:r>
    </w:p>
    <w:p>
      <w:r>
        <w:rPr>
          <w:color w:val="555555"/>
          <w:sz w:val="17"/>
        </w:rPr>
        <w:t xml:space="preserve">Zitiervorschlag: Anlage DigiManKflAusbV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https://recht.nulegal.eu/gesetze/DigiManKflAusbV/anlage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