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DigiManKflAusbV — Mündliche Ergänzungsprüfung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Entwicklung eines digitalen Geschäftsmodells,</w:t>
      </w:r>
    </w:p>
    <w:p>
      <w:pPr>
        <w:ind w:left="780"/>
      </w:pPr>
      <w:r>
        <w:t xml:space="preserve">b) Kaufmännische Unterstützungsprozesse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