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DialogmKfAusbV — (zu § 5) Ausbildungsrahmenplan für die Berufsausbildung zum Kaufmann für Dialogmarketing/zur Kauffrau für Dialogmarketing - Sachliche Gliederung -</w:t>
      </w:r>
    </w:p>
    <w:p>
      <w:r>
        <w:rPr>
          <w:color w:val="555555"/>
          <w:sz w:val="18"/>
        </w:rPr>
        <w:t xml:space="preserve">Verordnung über die Berufsausbildung zum Kaufmann für Dialogmarketing/zur Kauffrau für Dialogmarketing</w:t>
      </w:r>
    </w:p>
    <w:p>
      <w:r>
        <w:rPr>
          <w:color w:val="555555"/>
          <w:sz w:val="18"/>
        </w:rPr>
        <w:t xml:space="preserve">Stand: 10.06.2019 (konsolidierte Textfassung, kein amtliches Inkrafttretensdatum)</w:t>
      </w:r>
    </w:p>
    <w:p>
      <w:r>
        <w:t xml:space="preserve">(Fundstelle: BGBl. I 2006, 1231 - 1235)</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Der Ausbildungsbetrieb(§ 4 Nr. 1)    </w:t>
      </w:r>
    </w:p>
    <w:p>
      <w:r>
        <w:rPr>
          <w:rFonts w:ascii="Courier New" w:hAnsi="Courier New"/>
          <w:sz w:val="17"/>
        </w:rPr>
        <w:t xml:space="preserve">1.1    Stellung, Rechtsform und Struktur(§ 4 Nr. 1.1)    a)Geschäftsfelder des Ausbildungsbetriebes und seine Stellung am Markt beschreibenb)Aufbau- und Ablauforganisation sowie Zuständigkeiten im Ausbildungsbetrieb erläuternc)Rechtsform des Ausbildungsbetriebes darstellend)Zusammenarbeit des Ausbildungsbetriebes mit Wirtschaftsorganisationen, Behörden, Gewerkschaften und Berufsvertretungen beschreiben</w:t>
      </w:r>
    </w:p>
    <w:p>
      <w:r>
        <w:rPr>
          <w:rFonts w:ascii="Courier New" w:hAnsi="Courier New"/>
          <w:sz w:val="17"/>
        </w:rPr>
        <w:t xml:space="preserve">1.2    Berufsbildung, arbeits-, sozial- und tarifrechtliche Vorschriften(§ 4 Nr. 1.2)    a)Rechte und Pflichten aus dem Ausbildungsvertrag feststellen und Aufgaben der Beteiligten im dualen System beschreibenb)den betrieblichen Ausbildungsplan mit der Ausbildungsordnung vergleichenc)Positionen der eigenen Entgeltabrechnung beschreibend)arbeits-, sozial- und mitbestimmungsrechtliche Vorschriften sowie für den Ausbildungsbetrieb geltende Tarif- und Arbeitszeitregelungen beachtene)wesentliche Inhalte und Bestandteile eines Arbeitsvertrages darstellenf)lebensbegleitendes Lernen für die berufliche und persönliche Entwicklung begründen; berufliche Aufstiegs- und Weiterentwicklungsmöglichkeiten darstellen</w:t>
      </w:r>
    </w:p>
    <w:p>
      <w:r>
        <w:rPr>
          <w:rFonts w:ascii="Courier New" w:hAnsi="Courier New"/>
          <w:sz w:val="17"/>
        </w:rPr>
        <w:t xml:space="preserve">1.3    Sicherheit und Gesundheitsschutz bei der Arbeit(§ 4 Nr. 1.3)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1.4    Umweltschutz(§ 4 Nr. 1.4)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2    Dienstleistungsangebot(§ 4 Nr. 2)    a)Bedeutung und Funktion des Dialogmarketings in den gesamtwirtschaftlichen Zusammenhang einordnenb)Leistungen der Dialogmarketing-Branche unterscheidenc)das Leistungsspektrum des Ausbildungsbetriebes darstellen</w:t>
      </w:r>
    </w:p>
    <w:p>
      <w:r>
        <w:rPr>
          <w:rFonts w:ascii="Courier New" w:hAnsi="Courier New"/>
          <w:sz w:val="17"/>
        </w:rPr>
        <w:t xml:space="preserve">3    Arbeitsorganisation, Kooperation, Teamarbeit(§ 4 Nr. 3)    a)Entscheidungsprozesse und Informationswege im Ausbildungsbetrieb und die Zusammenarbeit zwischen den Funktionsbereichen berücksichtigenb)Arbeitsaufträge erfassen, die eigene Arbeit strukturieren, Arbeitsschritte mit den Beteiligten abstimmenc)mit internen und externen Partnern kooperieren, Besprechungen planen, vorbereiten und durchführend)Termine planen und überwachen, bei Terminabweichungen erforderliche Maßnahmen ergreifene)Arbeits- und Organisationsmittel sowie Lern- und Arbeitstechniken einsetzenf)den eigenen Arbeitsplatz gestalten, ergonomische Regeln bei der Arbeit sowie Schutzvorschriften für Bildschirmarbeitsplätze und Empfehlungen, insbesondere der Berufsgenossenschaften, für Arbeitsplätze in Call Centern beachteng)Maßnahmen zur Verbesserung der Arbeitsorganisation und Arbeitsplatzgestaltung im eigenen Arbeitsbereich vorschlagenh)Aufgaben im Team bearbeiteni)neue Mitarbeiter bei der Einarbeitung unterstützenj)Konflikte vermeiden und zur Konfliktlösung beitragen</w:t>
      </w:r>
    </w:p>
    <w:p>
      <w:r>
        <w:rPr>
          <w:rFonts w:ascii="Courier New" w:hAnsi="Courier New"/>
          <w:sz w:val="17"/>
        </w:rPr>
        <w:t xml:space="preserve">4    Betriebliche Prozessorganisation, qualitätssichernde Maßnahmen(§ 4 Nr. 4)    a)dialogorientierte Organisationseinheiten in die Wertschöpfungskette einordnenb)bei Auftragsbearbeitung und Informationsweitergabe Schnittstellen berücksichtigen, bei Problemen Maßnahmen ergreifenc)Arbeitsabläufe an veränderte Anforderungen anpassend)Prozessablauf analysieren, bewerten und bei Problemen Lösungsmöglichkeiten vorschlagene)Zusammenhang zwischen Prozessqualität und Kundenzufriedenheit berücksichtigenf)qualitätssichernde Maßnahmen umsetzen</w:t>
      </w:r>
    </w:p>
    <w:p>
      <w:r>
        <w:rPr>
          <w:rFonts w:ascii="Courier New" w:hAnsi="Courier New"/>
          <w:sz w:val="17"/>
        </w:rPr>
        <w:t xml:space="preserve">5    Dialogprozesse(§ 4 Nr. 5)    </w:t>
      </w:r>
    </w:p>
    <w:p>
      <w:r>
        <w:rPr>
          <w:rFonts w:ascii="Courier New" w:hAnsi="Courier New"/>
          <w:sz w:val="17"/>
        </w:rPr>
        <w:t xml:space="preserve">5.1    Sprachliche und schriftliche Kommunikation(§ 4 Nr. 5.1)    a)Texte zielgerichtet und den Kommunikationsmitteln angepasst formulieren, gliedern und gestaltenb)rhetorische Mittel einsetzenc)Sprachverhalten und Kundentyp bei der Gesprächsführung berücksichtigend)Gesprächsführungstechniken situationsgerecht einsetzene)Gespräche auch in einer Fremdsprache annehmen und weiterleitenf)Inbound- und Outbound-Gespräche führeng)Maßnahmen zur Stimmbildung ergreifenh)Maßnahmen des Stressmanagements anwenden</w:t>
      </w:r>
    </w:p>
    <w:p>
      <w:r>
        <w:rPr>
          <w:rFonts w:ascii="Courier New" w:hAnsi="Courier New"/>
          <w:sz w:val="17"/>
        </w:rPr>
        <w:t xml:space="preserve">5.2    Kundenbetreuung(§ 4 Nr. 5.2)    a)Kundenwünsche analysieren und bearbeitenb)Kunden- und Auftragsdaten während des Gesprächs erfassen und abrufenc)Vorgaben des Auftraggebers berücksichtigen</w:t>
      </w:r>
    </w:p>
    <w:p>
      <w:r>
        <w:rPr>
          <w:rFonts w:ascii="Courier New" w:hAnsi="Courier New"/>
          <w:sz w:val="17"/>
        </w:rPr>
        <w:t xml:space="preserve">5.3    Kundenbindung(§ 4 Nr. 5.3)    a)produkt- oder dienstleistungsbezogene Beratungen durchführenb)Zufriedenheitsbefragungen durchführenc)Haltegespräche nach Kündigungen durchführend)Lieferungs- und Zahlungstermine disponieren, Bonität des Kunden überprüfene)Beschwerden und Reklamationen bearbeiten, Beschwerdemanagement als Instrument zur Kundenbindung nutzenf)Instrumente der Kundenbindung anwenden</w:t>
      </w:r>
    </w:p>
    <w:p>
      <w:r>
        <w:rPr>
          <w:rFonts w:ascii="Courier New" w:hAnsi="Courier New"/>
          <w:sz w:val="17"/>
        </w:rPr>
        <w:t xml:space="preserve">5.4    Kundengewinnung(§ 4 Nr. 5.4)    a)neue Kunden akquirierenb)Bedarf des Kunden ermittelnc)Produkte oder Dienstleistungen verkaufen, Verträge im Namen des Auftraggebers abschließen, Rechtsvorschriften beachtend)andere und höherwertige Produkte oder Dienstleistungen anbieten</w:t>
      </w:r>
    </w:p>
    <w:p>
      <w:r>
        <w:rPr>
          <w:rFonts w:ascii="Courier New" w:hAnsi="Courier New"/>
          <w:sz w:val="17"/>
        </w:rPr>
        <w:t xml:space="preserve">6    Informations- und Kommunikationssysteme(§ 4 Nr. 6)    </w:t>
      </w:r>
    </w:p>
    <w:p>
      <w:r>
        <w:rPr>
          <w:rFonts w:ascii="Courier New" w:hAnsi="Courier New"/>
          <w:sz w:val="17"/>
        </w:rPr>
        <w:t xml:space="preserve">6.1    Software, Netze und Dienste(§ 4 Nr. 6.1)    a)Kommunikationsanlagen nutzenb)Betriebssysteme, Standardsoftware und betriebsübliche Software anwendenc)Informationsnetze und -dienste nutzend)branchenspezifische Kommunikationssysteme nach Leistungsfähigkeit, Einsatzbereichen und Wirtschaftlichkeit unterscheidene)fremdsprachige Informationsquellen nutzenf)Kommunikationstarife und -kosten vergleichen</w:t>
      </w:r>
    </w:p>
    <w:p>
      <w:r>
        <w:rPr>
          <w:rFonts w:ascii="Courier New" w:hAnsi="Courier New"/>
          <w:sz w:val="17"/>
        </w:rPr>
        <w:t xml:space="preserve">6.2    Datenbanken, Datenschutz und Datensicherheit(§ 4 Nr. 6.2)    a)Aufbau einer relationalen Datenbank erläuternb)Datenbanken nutzenc)Daten eingeben, pflegen und sichernd)Notwendigkeit der Datensicherung begründen, rechtliche und betriebliche Regelungen zum Datenschutz anwendene)Notwendigkeit des Schutzes vor schadenstiftenden Programmen erläutern, Schutzmaßnahmen ergreifen</w:t>
      </w:r>
    </w:p>
    <w:p>
      <w:r>
        <w:rPr>
          <w:rFonts w:ascii="Courier New" w:hAnsi="Courier New"/>
          <w:sz w:val="17"/>
        </w:rPr>
        <w:t xml:space="preserve">7    Projekte(§ 4 Nr. 7)    </w:t>
      </w:r>
    </w:p>
    <w:p>
      <w:r>
        <w:rPr>
          <w:rFonts w:ascii="Courier New" w:hAnsi="Courier New"/>
          <w:sz w:val="17"/>
        </w:rPr>
        <w:t xml:space="preserve">7.1    Projektvorbereitung(§ 4 Nr. 7.1)    a)Projektpläne aus Projektzielen ableitenb)Teilaufgaben entwickelnc)Informations- und Kommunikationsstrukturen für die Projektarbeit einrichten und nutzend)Gesprächsleitfäden für Projekte erarbeiten</w:t>
      </w:r>
    </w:p>
    <w:p>
      <w:r>
        <w:rPr>
          <w:rFonts w:ascii="Courier New" w:hAnsi="Courier New"/>
          <w:sz w:val="17"/>
        </w:rPr>
        <w:t xml:space="preserve">7.2    Projektdurchführung(§ 4 Nr. 7.2)    a)Ablaufpläne umsetzenb)Projektaufgaben mit Beteiligten koordinierenc)betriebsbedingte Abweichungen im Projektablauf melden, an der Entwicklung von Lösungsalternativen mitwirkend)Projektabläufe an veränderte Anforderungen von Auftraggebern anpassene)Arbeitszeitkonten führen</w:t>
      </w:r>
    </w:p>
    <w:p>
      <w:r>
        <w:rPr>
          <w:rFonts w:ascii="Courier New" w:hAnsi="Courier New"/>
          <w:sz w:val="17"/>
        </w:rPr>
        <w:t xml:space="preserve">7.3    Projektcontrolling(§ 4 Nr. 7.3)    a)Projektabläufe und -ergebnisse dokumentierenb)Kennzahlen von Projekten erfassen, für die Auftragsabrechnung aufbereiten und weiterleitenc)Projektstatistiken erstellend)Kosten ermitteln und erfassene)an der Erstellung des Abschlussberichtes mitwirken</w:t>
      </w:r>
    </w:p>
    <w:p>
      <w:r>
        <w:rPr>
          <w:rFonts w:ascii="Courier New" w:hAnsi="Courier New"/>
          <w:sz w:val="17"/>
        </w:rPr>
        <w:t xml:space="preserve">8    Personal(§ 4 Nr. 8)    a)an der Personalplanung und Teambildung mitwirkenb)bei Maßnahmen der Personalbeschaffung mitwirken, Bewerbervorauswahl durchführenc)neue Mitarbeiter einführend)Personaleinsatz auftragsorientiert planen, dabei insbesondere arbeitszeitrechtliche Vorschriften und Mitarbeiterbedürfnisse berücksichtigen, Schichtpläne erstellene)Motivationsinstrumente einsetzen, Vorschläge zu Konzepten für Anreizmodelle entwickelnf)Vorschläge für Schulungs- und Fortbildungskonzepte entwickeln, Mitarbeiterschulungen organisieren, Mitarbeiter-Briefing durchführen</w:t>
      </w:r>
    </w:p>
    <w:p>
      <w:r>
        <w:rPr>
          <w:rFonts w:ascii="Courier New" w:hAnsi="Courier New"/>
          <w:sz w:val="17"/>
        </w:rPr>
        <w:t xml:space="preserve">9    Kaufmännische Steuerung und Kontrolle(§ 4 Nr. 9)    </w:t>
      </w:r>
    </w:p>
    <w:p>
      <w:r>
        <w:rPr>
          <w:rFonts w:ascii="Courier New" w:hAnsi="Courier New"/>
          <w:sz w:val="17"/>
        </w:rPr>
        <w:t xml:space="preserve">9.1    Kosten- und Leistungsrechnung(§ 4 Nr. 9.1)    a)Rechnungswesen als Instrument kaufmännischer Steuerung und Kontrolle begründenb)Kosten überwachenc)Leistungen kalkulierend)Kosten und Erlöse erbrachter Leistungen errechnen und bewertene)Leistungsabrechnungen erstellen</w:t>
      </w:r>
    </w:p>
    <w:p>
      <w:r>
        <w:rPr>
          <w:rFonts w:ascii="Courier New" w:hAnsi="Courier New"/>
          <w:sz w:val="17"/>
        </w:rPr>
        <w:t xml:space="preserve">9.2    Controlling(§ 4 Nr. 9.2)    a)betriebliche Planungs-, Steuerungs- und Kontrollinstrumente anwenden, dabei branchenspezifische Kennzahlen ermitteln und aufbereitenb)Statistiken auswerten, Entscheidungen vorbereiten, Berichte erstellen</w:t>
      </w:r>
    </w:p>
    <w:p>
      <w:r>
        <w:rPr>
          <w:rFonts w:ascii="Courier New" w:hAnsi="Courier New"/>
          <w:sz w:val="17"/>
        </w:rPr>
        <w:t xml:space="preserve">10    Qualitätssicherung der Auftragsdurchführung(§ 4 Nr. 10)    a)qualitätssichernde Maßnahmen organisieren, durchführen und auswerten sowie für den Auftraggeber dokumentierenb)Projektabläufe überwachen und mit Mitarbeitern sowie Auftraggebern rückkoppeln, Beschwerden berücksichtigen, Projektabläufe optimieren, Schlussfolgerungen für neue Projekte ziehen</w:t>
      </w:r>
    </w:p>
    <w:p>
      <w:r>
        <w:rPr>
          <w:rFonts w:ascii="Courier New" w:hAnsi="Courier New"/>
          <w:sz w:val="17"/>
        </w:rPr>
        <w:t xml:space="preserve">11    Vertrieb und Marketing(§ 4 Nr. 11)    </w:t>
      </w:r>
    </w:p>
    <w:p>
      <w:r>
        <w:rPr>
          <w:rFonts w:ascii="Courier New" w:hAnsi="Courier New"/>
          <w:sz w:val="17"/>
        </w:rPr>
        <w:t xml:space="preserve">11.1    Angebotserstellung und Verkauf(§ 4 Nr. 11.1)    a)Dialogmarketing-Markt beobachten, Informationen auswerten und nutzenb)Dienstleistungen und Konditionen von Wettbewerbern vergleichenc)Vorschläge zur Ausgestaltung und Verbesserung des Dienstleistungsangebotes entwickelnd)Auftraggeberwünsche ermittelne)Angebote erstellenf)Verträge anbahnen und Vertragsabschlüsse vorbereiteng)rechtliche Vorschriften beachten und allgemeine Geschäftsbedingungen anwenden</w:t>
      </w:r>
    </w:p>
    <w:p>
      <w:r>
        <w:rPr>
          <w:rFonts w:ascii="Courier New" w:hAnsi="Courier New"/>
          <w:sz w:val="17"/>
        </w:rPr>
        <w:t xml:space="preserve">11.2    Vermarktung von Dienstleistungen(§ 4 Nr. 11.2)    a)über Dienstleistungen informieren, Dienstleistungen anbieten und präsentieren, auch in einer Fremdspracheb)Projektkonzepte erarbeitenc)Verkaufsargumente für Dienstleistungsangebote entwickelnd)Auftraggeber-Briefing beachtene)bei der Planung verkaufsfördernder Maßnahmen mitwirken, verkaufsfördernde Maßnahmen umsetzen</w:t>
      </w:r>
    </w:p>
    <w:p>
      <w:r>
        <w:rPr>
          <w:color w:val="555555"/>
          <w:sz w:val="17"/>
        </w:rPr>
        <w:t xml:space="preserve">Zitiervorschlag: Anlage 1 DialogmKfAusbV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https://recht.nulegal.eu/gesetze/DialogmKfAusbV/anlage-1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