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DiätAss-APrV — Niederschrift</w:t>
      </w:r>
    </w:p>
    <w:p>
      <w:r>
        <w:rPr>
          <w:color w:val="555555"/>
          <w:sz w:val="18"/>
        </w:rPr>
        <w:t xml:space="preserve">Ausbildungs- und Prüfungsverordnung für Diätassistentinnen und Diätassistenten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8 DiätAss-APrV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https://recht.nulegal.eu/gesetze/Di%C3%A4tAss-APrV/8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DiätAss-APrV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