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DerivateV 2013 — Zugehöriges Delta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zugehörige Delta ist das Verhältnis der Veränderung des Wertes des Derivates zu einer als geringfügig angenommenen Veränderung des Wertes des Basiswertes.</w:t>
      </w:r>
    </w:p>
    <w:p>
      <w:r>
        <w:t xml:space="preserve">(2) Die Kapitalverwaltungsgesellschaft ist verpflichtet, die zugehörigen Deltas auf geeignete und anerkannte Weise börsentäglich zu ermitteln, zu dokumentieren und der Verwahrstelle mitzuteilen.</w:t>
      </w:r>
    </w:p>
    <w:p>
      <w:r>
        <w:rPr>
          <w:color w:val="555555"/>
          <w:sz w:val="17"/>
        </w:rPr>
        <w:t xml:space="preserve">Zitiervorschlag: § 18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