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DachdMstrV 2006 — Meisterprüfungsprojekt</w:t>
      </w:r>
    </w:p>
    <w:p>
      <w:r>
        <w:rPr>
          <w:color w:val="555555"/>
          <w:sz w:val="18"/>
        </w:rPr>
        <w:t xml:space="preserve">Dachdeckermeisterverordnung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der nachfolgenden Aufgaben durchzuführen:</w:t>
      </w:r>
    </w:p>
    <w:p>
      <w:pPr>
        <w:ind w:left="420"/>
      </w:pPr>
      <w:r>
        <w:t xml:space="preserve">1. eine Dachdeckung auf vorgegebener Unterkonstruktion</w:t>
      </w:r>
    </w:p>
    <w:p>
      <w:pPr>
        <w:ind w:left="780"/>
      </w:pPr>
      <w:r>
        <w:t xml:space="preserve">a) mit eingebundener Haupt- oder Wangenkehle oder</w:t>
      </w:r>
    </w:p>
    <w:p>
      <w:pPr>
        <w:ind w:left="780"/>
      </w:pPr>
      <w:r>
        <w:t xml:space="preserve">b) als runde oder geschweifte Turmfläche oder</w:t>
      </w:r>
    </w:p>
    <w:p>
      <w:pPr>
        <w:ind w:left="780"/>
      </w:pPr>
      <w:r>
        <w:t xml:space="preserve">c) mit Hauptkehle, Fledermausgaube oder geschweifter Schleppgaube</w:t>
      </w:r>
    </w:p>
    <w:p>
      <w:pPr>
        <w:ind w:left="420"/>
      </w:pPr>
      <w:r>
        <w:t xml:space="preserve">mit Schiefer, Dachplatten, Dachziegeln oder Reet;</w:t>
      </w:r>
    </w:p>
    <w:p>
      <w:pPr>
        <w:ind w:left="420"/>
      </w:pPr>
      <w:r>
        <w:t xml:space="preserve">2. eine Dachabdichtung auf vorgegebener Unterkonstruktion mit allen funktionsbedingten Schichten, insbesondere mit Bitumen-, Kunststoff- oder Elastomerbahnen oder Flüssigabdichtungen. Die Dachabdichtung muss eine Außen- und Innenecke, einen Dachrandabschluss, eine Dachdurchdringung, einen Dacheinlauf, einen Wandanschluss und eine Dehnungsfuge umfassen.</w:t>
      </w:r>
    </w:p>
    <w:p>
      <w:r>
        <w:t xml:space="preserve">(4) Die Entwurfs-, Planungs- und Kalkulationsunterlagen werden mit 20 vom Hundert, die durchgeführten Arbeiten mit 60 vom Hundert und die Dokumentationsunterlagen mit 20 vom Hundert gewichtet.</w:t>
      </w:r>
    </w:p>
    <w:p>
      <w:r>
        <w:rPr>
          <w:color w:val="555555"/>
          <w:sz w:val="17"/>
        </w:rPr>
        <w:t xml:space="preserve">Zitiervorschlag: § 4 DachdMstrV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https://recht.nulegal.eu/gesetze/DachdMstrV%202006/4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