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DachAusbV — (zu § 3 Absatz 1) Ausbildungsrahmenplan für die Berufsausbildung zum Dachdecker und zur Dachdeckerin</w:t>
      </w:r>
    </w:p>
    <w:p>
      <w:r>
        <w:rPr>
          <w:color w:val="555555"/>
          <w:sz w:val="18"/>
        </w:rPr>
        <w:t xml:space="preserve">Dachdeckerausbildungsverordnung</w:t>
      </w:r>
    </w:p>
    <w:p>
      <w:r>
        <w:rPr>
          <w:color w:val="555555"/>
          <w:sz w:val="18"/>
        </w:rPr>
        <w:t xml:space="preserve">Stand: 10.06.2019 (konsolidierte Textfassung, kein amtliches Inkrafttretensdatum)</w:t>
      </w:r>
    </w:p>
    <w:p>
      <w:r>
        <w:t xml:space="preserve">(Fundstelle: BGBl. I 2016, 999 - 1011)</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Einrichten, Sichern und Räumen von Baustellen (§ 4 Absatz 2 Nummer 1)    a)Eignung der Verkehrswege beurteilen und Maßnahmen zur Nutzung ergreifenb)Arbeitsplatz auf der Baustelle einrichten, sichern, unterhalten und räumen und ergonomische Gesichtspunkte berücksichtigenc)persönliche Schutzausrüstungen verwenden sowie Maßnahmen zum Schutz von Personen auf Baustellen ergreifend)Arbeits- und Schutzgerüste aufbauen, unterhalten und abbauene)Betriebssicherheit von Gerüsten beurteilenf)Förder- und Transportgeräte aufbauen, bedienen und abbauen sowie Lastaufnahme- und Anschlagmittel einsetzeng)Lichtquellen und Absperrungen aufstellen und unterhaltenh)Belüftung von Arbeitsplätzen in geschlossenen Räumen sicherstelleni)Gefahrstoffe erkennen, mögliche Gefahren, insbesondere durch Freileitungen und in Betrieb befindliche Maschinen und Anlagen, abschätzen und Maßnahmen zur Gefahrenabwehr ergreifenj)Maßnahmen des Naturschutzes bei Dächern und Außenwandbekleidungen ergreifen, insbesondere für Vögel und Fledermäusek)Sofortmaßnahmen bei Arbeitsunfällen ergreifen und Unfallstelle sichernl)Baustoffe, Geräte und Maschinen für den Abtransport vorbereitenm)Abfälle und Verpackungen für den Abtransport vorbereiten und einer sortenreinen Entsorgung zuführenn)Baustellen übergeben    8    </w:t>
      </w:r>
    </w:p>
    <w:p>
      <w:r>
        <w:rPr>
          <w:rFonts w:ascii="Courier New" w:hAnsi="Courier New"/>
          <w:sz w:val="17"/>
        </w:rPr>
        <w:t xml:space="preserve">2    Auswählen, Prüfen, Lagern und Bearbeiten von Bau- und Bauhilfsstoffen (§ 4 Absatz 2 Nummer 2)    a)Bau- und Bauhilfsstoffe ermitteln, anfordern, transportieren, auf Verwendbarkeit, Maßhaltigkeit und Formgenauigkeit prüfen und lagernb)Oberflächen von Deckunterlagen auf ihre Eignung prüfenc)Kunststoffe, insbesondere Thermoplaste, Duromere und Elastomere, sowie bituminöse Werkstoffe, nach ihren Eigenschaften unterscheiden und bearbeitend)Kunststoff- und Bitumenbahnen nach Bezeichnung und Verwendungszweck unterscheiden und schneidene)Klebe-, Anstrich- und Dichtungsmittel, insbesondere für Flüssigabdichtungen, unterscheiden und verarbeiten    6    </w:t>
      </w:r>
    </w:p>
    <w:p>
      <w:r>
        <w:rPr>
          <w:rFonts w:ascii="Courier New" w:hAnsi="Courier New"/>
          <w:sz w:val="17"/>
        </w:rPr>
        <w:t xml:space="preserve">        f)Deckwerkstoffe, insbesondere Schiefer, Dachplatten, Schindeln, Dachziegel, Dachsteine, Metalle, Kunststoffe, Holz sowie bituminöse Werkstoffe, nach Eigenschaften und Verwendungszweck unterscheiden und bearbeiteng)Außenwandbekleidungswerkstoffe, insbesondere Schiefer, Fassadenplatten, Schindeln, keramische Werkstoffe, Metalle, Kunststoffe sowie Holz, nach Eigenschaften und Verwendungszweck unterscheiden und bearbeitenh)Dämmstoffe nach Eigenschaften und Verwendungszweck unterscheiden und bearbeiten        </w:t>
      </w:r>
    </w:p>
    <w:p>
      <w:r>
        <w:rPr>
          <w:rFonts w:ascii="Courier New" w:hAnsi="Courier New"/>
          <w:sz w:val="17"/>
        </w:rPr>
        <w:t xml:space="preserve">3    Durchführen von Messungen und Anwenden von Ergebnissen (§ 4 Absatz 2 Nummer 3)    a)Messgeräte, insbesondere Gliedermaßstäbe, Bandmaße, elektronische Entfernungsmesser, Winkelmesser, Wasser- und Schlauchwaagen, Nivelliergeräte sowie Feuchtemessgeräte, unterscheiden und Messungen durchführenb)Arbeitsaufträge und technische Unterlagen anhand von Messergebnissen überprüfen und anpassen    2    </w:t>
      </w:r>
    </w:p>
    <w:p>
      <w:r>
        <w:rPr>
          <w:rFonts w:ascii="Courier New" w:hAnsi="Courier New"/>
          <w:sz w:val="17"/>
        </w:rPr>
        <w:t xml:space="preserve">c)Messergebnisse nutzen und Berechnungen und Einteilungen durchführend)Messpunkte und Winkel anlegen und sicherne)Bauteile einmessen und prüfen        2</w:t>
      </w:r>
    </w:p>
    <w:p>
      <w:r>
        <w:rPr>
          <w:rFonts w:ascii="Courier New" w:hAnsi="Courier New"/>
          <w:sz w:val="17"/>
        </w:rPr>
        <w:t xml:space="preserve">4    Herstellen von Schornsteinköpfen (§ 4 Absatz 2 Nummer 4)    a)Mörtelgruppen nach Verwendungszweck unterscheidenb)Bindemittel und Zuschläge für Mörtel, insbesondere für Mauer-, Putz- und Verstrichmörtel, sowie für Betone auswählen und Mörtel und Betone herstellenc)Schornsteinköpfe aus Steinen und Formteilen herstellend)einlagigen Wandputz herstellene)Betonabdeckplatten schalen und Stahlmatten zuschneiden und als Bewehrung mit Abstandshaltern einbauenf)Betone einbringen, verdichten und nachbehandeln    2    </w:t>
      </w:r>
    </w:p>
    <w:p>
      <w:r>
        <w:rPr>
          <w:rFonts w:ascii="Courier New" w:hAnsi="Courier New"/>
          <w:sz w:val="17"/>
        </w:rPr>
        <w:t xml:space="preserve">5    Be- und Verarbeiten von Holz und Holzwerkstoffen sowie Herstellen von Holzbauteilen (§ 4 Absatz 2 Nummer 5)    a)Holz und Holzwerkstoffe nach dem Verwendungszweck auswählen und lagernb)Sortier- und Schnittholzklassen unterscheidenc)Maßnahmen des vorbeugenden Holzschutzes durchführend)Holz mit Werkzeugen bearbeiten, insbesondere durch Anreißen, Stemmen, Sägen, Hobeln und Bohrene)Verankerungs-, Verbindungs- und Befestigungsmittel für Holz und Holzwerkstoffe auswählen und anwenden und einschlägige Richtlinien beachten    2    </w:t>
      </w:r>
    </w:p>
    <w:p>
      <w:r>
        <w:rPr>
          <w:rFonts w:ascii="Courier New" w:hAnsi="Courier New"/>
          <w:sz w:val="17"/>
        </w:rPr>
        <w:t xml:space="preserve">f)Holz mit Maschinen, insbesondere mit Kreis-, Band-, Säbel-, Stichsägen, Abricht- und Dickenhobelmaschinen, Kerven-, Oberfräsen und Kettenstemmer, bearbeiteng)Holzkonstruktionen, insbesondere für Dachstühle und Fachwerkwände, herstellen        2</w:t>
      </w:r>
    </w:p>
    <w:p>
      <w:r>
        <w:rPr>
          <w:rFonts w:ascii="Courier New" w:hAnsi="Courier New"/>
          <w:sz w:val="17"/>
        </w:rPr>
        <w:t xml:space="preserve">        h)Dach- und Wandflächen latten und schaleni)Vordeckbahnen auf Schalungen aufbringen        </w:t>
      </w:r>
    </w:p>
    <w:p>
      <w:r>
        <w:rPr>
          <w:rFonts w:ascii="Courier New" w:hAnsi="Courier New"/>
          <w:sz w:val="17"/>
        </w:rPr>
        <w:t xml:space="preserve">6    Durchführen von zusätzlichen regensichernden Maßnahmen bei Dachdeckungen (§ 4 Absatz 2 Nummer 6)    a)Unterdächer, Unterdeckungen und Unterspannungen unterscheiden und herstellenb)An- und Abschlüsse bei Unterdächern, Unterdeckungen und Unterspannungen herstellen    2    </w:t>
      </w:r>
    </w:p>
    <w:p>
      <w:r>
        <w:rPr>
          <w:rFonts w:ascii="Courier New" w:hAnsi="Courier New"/>
          <w:sz w:val="17"/>
        </w:rPr>
        <w:t xml:space="preserve">c)Maßnahmen für regionale Besonderheiten, insbesondere Innenverstrich, Papp- und Strohdocken, einordnen und beurteilen        2</w:t>
      </w:r>
    </w:p>
    <w:p>
      <w:r>
        <w:rPr>
          <w:rFonts w:ascii="Courier New" w:hAnsi="Courier New"/>
          <w:sz w:val="17"/>
        </w:rPr>
        <w:t xml:space="preserve">7    Durchführen von energetischen Maßnahmen an Dach und Wand (§ 4 Absatz 2 Nummer 7)    a)Dämmstoffe nach Eigenschaften, Verlegesystemen und Verwendungszweck auswählenb)Dämmschichten bei belüfteten und nichtbelüfteten Dachkonstruktionen sowie bei Außenwandbekleidungen unter Berücksichtigung konstruktiver und bauphysikalischer Unterschiede auswählen und einbauenc)Dampfsperr- und Luftdichtheitsschichten unterscheiden und einbauend)Vorkehrungen für Ausgleichs- und Installationsebenen von Innenbekleidungen treffen    4    </w:t>
      </w:r>
    </w:p>
    <w:p>
      <w:r>
        <w:rPr>
          <w:rFonts w:ascii="Courier New" w:hAnsi="Courier New"/>
          <w:sz w:val="17"/>
        </w:rPr>
        <w:t xml:space="preserve">e)Konstruktionen im Bestand unter energetischen Gesichtspunkten des Wärme-, Feuchte-, Schall- und Brandschutzes beurteilenf)An- und Abschlüsse unter Berücksichtigung bauphysikalischer Anforderungen herstellen        2</w:t>
      </w:r>
    </w:p>
    <w:p>
      <w:r>
        <w:rPr>
          <w:rFonts w:ascii="Courier New" w:hAnsi="Courier New"/>
          <w:sz w:val="17"/>
        </w:rPr>
        <w:t xml:space="preserve">8    Decken von Dach- und Wandflächen (§ 4 Absatz 2 Nummer 8)    a)Deckwerkstoffe, insbesondere Schiefer, Dachplatten, Schindeln, Dachziegeln, Dachsteine und Bleche, unterscheiden und bearbeitenb)Befestigungsmittel unter Berücksichtigung der Deckarten auswählenc)Teilbereiche von Dach- und Wandflächen für verschiedene Deckarten einteilen und decken    8    </w:t>
      </w:r>
    </w:p>
    <w:p>
      <w:r>
        <w:rPr>
          <w:rFonts w:ascii="Courier New" w:hAnsi="Courier New"/>
          <w:sz w:val="17"/>
        </w:rPr>
        <w:t xml:space="preserve">d)Dach- und Wandflächen einteilen und decken, insbesondere mit Schiefer, Dachplatten, Schindeln, Dachziegeln, Dachsteinen und Blechen        7</w:t>
      </w:r>
    </w:p>
    <w:p>
      <w:r>
        <w:rPr>
          <w:rFonts w:ascii="Courier New" w:hAnsi="Courier New"/>
          <w:sz w:val="17"/>
        </w:rPr>
        <w:t xml:space="preserve">9    Bekleiden von Wandflächen (§ 4 Absatz 2 Nummer 9)    a)klein- und großformatige Bekleidungswerkstoffe, insbesondere Faserzement, Verbundwerkstoffplatten, Holz, keramische Platten, Metallelemente und Schiefer, unterscheiden und bearbeitenb)Befestigungsmittel und -systeme, insbesondere unter Berücksichtigung der Unterkonstruktion, auswählenc)Teilbereiche von Wandflächen für verschiedene Bekleidungsarten einteilen und bekleiden    4    </w:t>
      </w:r>
    </w:p>
    <w:p>
      <w:r>
        <w:rPr>
          <w:rFonts w:ascii="Courier New" w:hAnsi="Courier New"/>
          <w:sz w:val="17"/>
        </w:rPr>
        <w:t xml:space="preserve">d)Bekleidungen mit offenen und hinterlegten Fugen unterscheidene)Wandflächen einteilen und bekleiden, insbesondere mit Faserzement, Verbundwerkstoffplatten, Holz, keramischen Platten, Metallelementen und Schiefer        4</w:t>
      </w:r>
    </w:p>
    <w:p>
      <w:r>
        <w:rPr>
          <w:rFonts w:ascii="Courier New" w:hAnsi="Courier New"/>
          <w:sz w:val="17"/>
        </w:rPr>
        <w:t xml:space="preserve">10    Abdichten von Dachflächen und Bauwerken (§ 4 Absatz 2 Nummer 10)    a)Abdichtungsstoffe, insbesondere aus Kunststoffen und bituminösen Werkstoffen, unterscheiden und verarbeiten und Fügetechniken anwendenb)Oberflächen der Deckunterlagen auf ihre Eignung für Abdichtungen prüfenc)Schichtenfolgen für den Dachaufbau unter Berücksichtigung der Deckunterlagen festlegend)Schichten des Dachaufbaus, insbesondere Dampfsperre, Wärmedämmung und Abdichtungslagen, unter Berücksichtigung der Abdichtungsstoffe verlegene)Oberflächenschutz herstellen, insbesondere Besplittung, Kiesschüttung und Plattenbelägef)Maßnahmen der Bauwerksabdichtung unterscheiden, insbesondere gegen drückendes und nicht drückendes Wasser    10    </w:t>
      </w:r>
    </w:p>
    <w:p>
      <w:r>
        <w:rPr>
          <w:rFonts w:ascii="Courier New" w:hAnsi="Courier New"/>
          <w:sz w:val="17"/>
        </w:rPr>
        <w:t xml:space="preserve">g)Maßnahmen gegen horizontale Kräfte und zur Windsogsicherung umsetzenh)Aufbau und Schichtenfolge von extensiven und intensiven Dachbegrünungen unterscheiden und extensive Dachbegrünungen ausführeni)Schichtenaufbau festlegen und Bauwerksabdichtungen gegen nicht drückendes Wasser herstellen        4</w:t>
      </w:r>
    </w:p>
    <w:p>
      <w:r>
        <w:rPr>
          <w:rFonts w:ascii="Courier New" w:hAnsi="Courier New"/>
          <w:sz w:val="17"/>
        </w:rPr>
        <w:t xml:space="preserve">11    Herstellen von An- und Abschlüssen (§ 4 Absatz 2 Nummer 11)    a)traufseitige, seitliche und firstseitige Anschlüsse bei Dachdeckungen herstellenb)Abschlüsse bei Dachdeckungen herstellen, insbesondere Traufe, Ortgang und Firstc)Anschlüsse bei Abdichtungen herstellen, insbesondere von Durchdringungend)Abschlüsse bei Dachabdichtungen herstellen, insbesondere Dachrandabschlüssee)untere, seitliche und obere Anschlüsse bei Außenwandbekleidungen herstellenf)Abschlüsse bei Außenwandbekleidungen herstellen, insbesondere Gebäudeaußen- und -innenecken        6</w:t>
      </w:r>
    </w:p>
    <w:p>
      <w:r>
        <w:rPr>
          <w:rFonts w:ascii="Courier New" w:hAnsi="Courier New"/>
          <w:sz w:val="17"/>
        </w:rPr>
        <w:t xml:space="preserve">12    Anbringen und Einbauen von Bestandteilen von äußeren Blitzschutzanlagen (§ 4 Absatz 2 Nummer 12)    a)Fangeinrichtungen und Ableitungen für den äußeren Blitzschutz nach technischen Regeln montierenb)Einbauteile an Ableitungen anschließenc)Bestandteile von äußeren Blitzschutzanlagen mechanisch prüfen, überwachen und instand setzen        2</w:t>
      </w:r>
    </w:p>
    <w:p>
      <w:r>
        <w:rPr>
          <w:rFonts w:ascii="Courier New" w:hAnsi="Courier New"/>
          <w:sz w:val="17"/>
        </w:rPr>
        <w:t xml:space="preserve">13    Montieren und Einbauen von Energiesammlern und Energieumsetzern (§ 4 Absatz 2 Nummer 13)    a)Energiegewinnungsflächen von Energiesammlern und Energieumsetzern in Dach- und Wandflächen montieren, insbesondere für Solarthermie und Photovoltaikb)Formteile für Befestigungen von aufgeständerten und integrierten Anlagen auswählen und montieren        2</w:t>
      </w:r>
    </w:p>
    <w:p>
      <w:r>
        <w:rPr>
          <w:rFonts w:ascii="Courier New" w:hAnsi="Courier New"/>
          <w:sz w:val="17"/>
        </w:rPr>
        <w:t xml:space="preserve">14    Montieren und Einbauen von Einbauteilen (§ 4 Absatz 2 Nummer 14)    a)Montage von Einbauteilen vorbereitenb)Belichtungselemente unter Berücksichtigung von baulichen Gegebenheiten, statischen Auswirkungen und Verwendungszweck einbauen, insbesondere Dachflächenfenster, Lichtkuppeln und Dachausstiegsfensterc)Belüftungselemente unter Berücksichtigung von baulichen Gegebenheiten und Verwendungszweck einbauen    4    </w:t>
      </w:r>
    </w:p>
    <w:p>
      <w:r>
        <w:rPr>
          <w:rFonts w:ascii="Courier New" w:hAnsi="Courier New"/>
          <w:sz w:val="17"/>
        </w:rPr>
        <w:t xml:space="preserve">d)Sicherheitseinrichtungen unter Berücksichtigung von baulichen Gegebenheiten, statischen Auswirkungen und Verwendungszweck einbauen, insbesondere Sicherheitsdachhaken, Anschlagsicherungen und Laufanlangene)Schneefangsysteme unter Berücksichtigung von baulichen und regionalen Gegebenheiten sowie statischen Auswirkungen einbauenf)Dach- und Wandzubehörteile unter Berücksichtigung von baulichen Gegebenheiten und Verwendungszweck einbauen        2</w:t>
      </w:r>
    </w:p>
    <w:p>
      <w:r>
        <w:rPr>
          <w:rFonts w:ascii="Courier New" w:hAnsi="Courier New"/>
          <w:sz w:val="17"/>
        </w:rPr>
        <w:t xml:space="preserve">15    Einbauen von elektrischen Komponenten und Herstellen von elektrischen Anschlüssen mittels Steckverbindungen (§ 4 Absatz 2 Nummer 15)    a)Sicherheitsregeln für Arbeiten an elektrischen Anlagen anwenden und Unfallverhütungsvorschriften beachtenb)elektrische Anschlüsse mittels Steckverbindungen herstellenc)elektrische Anschlüsse auf mechanische Beschädigungen sichtprüfend)Mängel feststellen und Maßnahmen zur Behebung veranlassen    2    </w:t>
      </w:r>
    </w:p>
    <w:p>
      <w:r>
        <w:rPr>
          <w:rFonts w:ascii="Courier New" w:hAnsi="Courier New"/>
          <w:sz w:val="17"/>
        </w:rPr>
        <w:t xml:space="preserve">e)elektrische Einrichtungen und Geräte einbauen und in Betrieb nehmenf)mechanische Funktionsprüfungen durchführen        2</w:t>
      </w:r>
    </w:p>
    <w:p>
      <w:r>
        <w:rPr>
          <w:rFonts w:ascii="Courier New" w:hAnsi="Courier New"/>
          <w:sz w:val="17"/>
        </w:rPr>
        <w:t xml:space="preserve">16    Herstellen und Montieren von Unterkonstruktionen für hinterlüftete Außenwandbekleidungen (§ 4 Absatz 2 Nummer 16)    a)Aufbau von Unterkonstruktionen entsprechend der Bekleidungsart festlegenb)Untergründe prüfen, insbesondere im Hinblick auf die Verankerung von Unterkonstruktionenc)Verankerungsmittel nach statischen Vorgaben auswählen    2    </w:t>
      </w:r>
    </w:p>
    <w:p>
      <w:r>
        <w:rPr>
          <w:rFonts w:ascii="Courier New" w:hAnsi="Courier New"/>
          <w:sz w:val="17"/>
        </w:rPr>
        <w:t xml:space="preserve">d)Komponenten für Unterkonstruktionen zusammenstellen, zuschneiden, bohren und zusammenfügene)Unterkonstruktionen ausrichten und verankern, insbesondere aus Holz und Metallprofilen        2</w:t>
      </w:r>
    </w:p>
    <w:p>
      <w:r>
        <w:rPr>
          <w:rFonts w:ascii="Courier New" w:hAnsi="Courier New"/>
          <w:sz w:val="17"/>
        </w:rPr>
        <w:t xml:space="preserve">17    Anfertigen und Einbauen von Anlagen zur Ableitung von Niederschlagswasser (§ 4 Absatz 2 Nummer 17)    a)Komponenten von Anlagen zur Ableitung von Niederschlagswasser unter Berücksichtigung zu erwartender Niederschlagsmengen auswählenb)Bleche und Profile bearbeiten, insbesondere anreißen, zuschneiden, abkanten, falzen, runden, bördeln, sägen, bohren, feilen, nieten und lötenc)Rinnenhalter, Dachrinnen, Rohrschellen und Regenfallrohre anbringend)Maßnahmen des Korrosionsschutzes durchführen    4    </w:t>
      </w:r>
    </w:p>
    <w:p>
      <w:r>
        <w:rPr>
          <w:rFonts w:ascii="Courier New" w:hAnsi="Courier New"/>
          <w:sz w:val="17"/>
        </w:rPr>
        <w:t xml:space="preserve">e)Rinnen und Kehlen aus Metallen und Kunststoffen anfertigen und einbauen, insbesondere innenliegende Rinnen und Aufdachrinnenf)Dachgullys und Notentwässerungen unter Berücksichtigung von baulichen Gegebenheiten einbauen und Dachgullys an Innenentwässerung anschließeng)Außenentwässerungen an Grundleitung anschließenh)Abdeckungen anfertigen und anbringen, insbesondere von Mauerwänden und Schornsteineni)Dehnungsausgleicher herstellen und einbauenj)Regenwassernutzungssysteme anschließen        4</w:t>
      </w:r>
    </w:p>
    <w:p>
      <w:r>
        <w:rPr>
          <w:rFonts w:ascii="Courier New" w:hAnsi="Courier New"/>
          <w:sz w:val="17"/>
        </w:rPr>
        <w:t xml:space="preserve">18    Instandhalten von Dach- und Wandflächen sowie Durchführen von Demontagearbeiten (§ 4 Absatz 2 Nummer 18)    a)bestehende Sicherheitseinrichtungen auf Funktion überprüfenb)Dächer und Außenwandbekleidungen auf Mängel sichtprüfen, beurteilen und Mängel dokumentierenc)Wartungsarbeiten nach Vorgabe durchführen, insbesondere Dachrinnen und Dachgullys reinigen sowie Anschlüsse kontrollierend)Schäden feststellen und Ursachen ermittelne)Sofortmaßnahmen zur Gefahrenabwehr und Schadensbegrenzung ergreifen und weitere Maßnahmen veranlassenf)Reparaturen von Dachdeckungen, Abdichtungen und Außenwandbekleidungen durchführeng)Rückbau von Dachdeckungen, Abdichtungen und Außenwandbekleidungen einschließlich vorhandener Unterkonstruktionen unter Beachtung einschlägiger Vorschriften durchführen        3</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Decken von Dach- und Wandflächen (§ 4 Absatz 2 Nummer 8)    a)Deckwerkstoffe unter Berücksichtigung der Deckart bearbeitenb)Dachdeckungen ausführen, insbesondere von Walmdächern und zusammengesetzten Dächernc)Befestigungen unter Berücksichtigung der Deckarten und Windsogsicherungen ausführen        10</w:t>
      </w:r>
    </w:p>
    <w:p>
      <w:r>
        <w:rPr>
          <w:rFonts w:ascii="Courier New" w:hAnsi="Courier New"/>
          <w:sz w:val="17"/>
        </w:rPr>
        <w:t xml:space="preserve">2    Herstellen von An- und Abschlüssen (§ 4 Absatz 2 Nummer 11)    a)traufseitige Anschlüsse bei profilierten Dachdeckungen herstellen, insbesondere aus Metallblechenb)seitliche Anschlüsse unter Verwendung von Metallblechen herstellen, insbesondere als unterlegte Wandanschlüsse sowie als unterlegte und aufgelegte Nockenanschlüssec)firstseitige Anschlüsse mit Unterkonstruktionen, insbesondere mit Gefälle, unter Verwendung von Metallblechen herstellen        </w:t>
      </w:r>
    </w:p>
    <w:p>
      <w:r>
        <w:rPr>
          <w:rFonts w:ascii="Courier New" w:hAnsi="Courier New"/>
          <w:sz w:val="17"/>
        </w:rPr>
        <w:t xml:space="preserve">        d)Anschlüsse an aufgehende Bauteile unter Verwendung von Kappleisten und Wandanschlussprofilen herstellen und versiegelne)Ortgänge herstellen, insbesondere unter Verwendung von gekanteten Blechen und Profilen, aufgelegten Gebinden sowie Zahnleisten und Windbrettern aus Holzf)Firstdeckungen herstellen, insbesondere Lüfterfirstkonstruktionen sowie Mörtelfirste und aufgelegte Gebinde bei Dachziegeln und Dachsteineng)Gratdeckungen herstellenh)Kehldeckungen, insbesondere mit unterlegten Metallkehlen, herstellen und Dachdeckungen anarbeiten        10</w:t>
      </w:r>
    </w:p>
    <w:p>
      <w:r>
        <w:rPr>
          <w:rFonts w:ascii="Courier New" w:hAnsi="Courier New"/>
          <w:sz w:val="17"/>
        </w:rPr>
        <w:t xml:space="preserve">3    Montieren und Einbauen von Einbauteilen (§ 4 Absatz 2 Nummer 14)    a)Dachöffnungen für den Einbau von Belichtungselementen, insbesondere von Dachflächenfenstern und Dachausstiegsfenstern, unter Berücksichtigung statischer Gegebenheiten herstellenb)Belichtungselemente einbauen und an darunterliegende Schichten anschließen, insbesondere unter Berücksichtigung bauphysikalischer Gegebenheitenc)individuelle Dachzubehörteile, insbesondere aus Metall, herstellen und einbauen        6</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Abdichten von Dachflächen und Bauwerken (§ 4 Absatz 2 Nummer 10)    a)Abdichtungsstoffe unter Berücksichtigung des Verwendungszweckes verarbeiten, insbesondere für Flüssigabdichtungen, sowie Beschichtungstechniken anwendenb)Untergründe für Flüssigabdichtungen prüfen und vorbereitenc)Flüssigabdichtungen durchführen, insbesondere unter Verwendung von Vlieseinlagen oder Armierungsvliesend)Gefälledämmungen nach Plan verlegene)Dachflächen für intensive Dachbegrünungen vorbereitenf)Bauwerke gegen Bodenfeuchtigkeit und von außen drückendes Wasser abdichteng)Bewegungsfugen herstellen und abdichtenh)Wartungswege für externe technische Einrichtungen anlegen        10</w:t>
      </w:r>
    </w:p>
    <w:p>
      <w:r>
        <w:rPr>
          <w:rFonts w:ascii="Courier New" w:hAnsi="Courier New"/>
          <w:sz w:val="17"/>
        </w:rPr>
        <w:t xml:space="preserve">2    Herstellen von An- und Abschlüssen (§ 4 Absatz 2 Nummer 11)    a)Anschlüsse bei Dachabdichtungen herstellen, insbesondere Wand-, Terrassentür-, Schornstein- und Lichtkuppelanschlüsseb)Anschlüsse an Rohrdurchführungen, Dachabläufen und externen technischen Einrichtungen herstellen        </w:t>
      </w:r>
    </w:p>
    <w:p>
      <w:r>
        <w:rPr>
          <w:rFonts w:ascii="Courier New" w:hAnsi="Courier New"/>
          <w:sz w:val="17"/>
        </w:rPr>
        <w:t xml:space="preserve">        c)Anschlüsse an aufgehende Bauteile unter Verwendung von Kappleisten und Wandanschlussprofilen herstellen und versiegelnd)Anschlüsse bei Abdichtungen gegen Bodenfeuchtigkeit und von außen drückendes Wasser herstellene)bewegliche und starre Dachrandabschlüsse sowie Dachrandabschlüsse mit vorgehängten Rinnen herstellen        8</w:t>
      </w:r>
    </w:p>
    <w:p>
      <w:r>
        <w:rPr>
          <w:rFonts w:ascii="Courier New" w:hAnsi="Courier New"/>
          <w:sz w:val="17"/>
        </w:rPr>
        <w:t xml:space="preserve">3    Montieren und Einbauen von Einbauteilen (§ 4 Absatz 2 Nummer 14)    a)Dachöffnungen für den Einbau von Belichtungselementen, insbesondere von Lichtkuppeln und Dachausstiegen, vorbereitenb)Belichtungselemente einbauen und an darunterliegende Schichten anschließen, insbesondere unter Berücksichtigung bauphysikalischer Gegebenheiten        8</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Herstellen und Montieren von Unterkonstruktionen für hinterlüftete Außenwand- bekleidungen (§ 4 Absatz 2 Nummer 16)    a)Halterungen für Unterkonstruktionen aus Metallprofilen unter Berücksichtigung von Fest- und Gleitpunkten sowie Verlegeplänen und statischen Vorgaben verankern und montieren und thermische Trennungen beachtenb)Trag- und Wandprofile an Halterungen ausrichten und befestigen, insbesondere mit Schrauben und Nietenc)Maßnahmen zum Wärme-, Schall- und Brandschutz umsetzen        6</w:t>
      </w:r>
    </w:p>
    <w:p>
      <w:r>
        <w:rPr>
          <w:rFonts w:ascii="Courier New" w:hAnsi="Courier New"/>
          <w:sz w:val="17"/>
        </w:rPr>
        <w:t xml:space="preserve">2    Decken von Dach- und Wandflächen (§ 4 Absatz 2 Nummer 8)    a)Befestigungsmittel unter Berücksichtigung der Wanddeckarten auswählenb)Wanddeckungen, insbesondere mit Schiefer, Dach- und Fassadenplatten, einteilen und ausführen        2</w:t>
      </w:r>
    </w:p>
    <w:p>
      <w:r>
        <w:rPr>
          <w:rFonts w:ascii="Courier New" w:hAnsi="Courier New"/>
          <w:sz w:val="17"/>
        </w:rPr>
        <w:t xml:space="preserve">3    Bekleiden von Wandflächen (§ 4 Absatz 2 Nummer 9)    a)Befestigungsmittel unter Berücksichtigung des Bekleidungswerkstoffes auswählenb)großformatige Bekleidungen mit offenen und hinterlegten Fugen, insbesondere mit Faserzement, Verbundwerkstoffplatten und Metallelementen, herstellen        10</w:t>
      </w:r>
    </w:p>
    <w:p>
      <w:r>
        <w:rPr>
          <w:rFonts w:ascii="Courier New" w:hAnsi="Courier New"/>
          <w:sz w:val="17"/>
        </w:rPr>
        <w:t xml:space="preserve">4    Herstellen von An- und Abschlüssen (§ 4 Absatz 2 Nummer 11)    a)Unterkonstruktionen hinsichtlich der Wanddurchdringungen, insbesondere an Fenstern und Türen, anpassenb)Anschlüsse bei Wanddeckungen sowie Bekleidungen mit offenen und hinterlegten Fugen herstellenc)Unterkonstruktionen hinsichtlich der Wandabschlüsse anpassen, insbesondere an Gebäudeaußen- und -innenecken, Giebelschrägen sowie an obere und untere Abschlüssed)Abschlüsse bei Wanddeckungen sowie Bekleidungen mit offenen und hinterlegten Fugen herstellen        6</w:t>
      </w:r>
    </w:p>
    <w:p>
      <w:r>
        <w:rPr>
          <w:rFonts w:ascii="Courier New" w:hAnsi="Courier New"/>
          <w:sz w:val="17"/>
        </w:rPr>
        <w:t xml:space="preserve">        e)vorhandene Bewegungsfugen der Wand beachten, insbesondere Unterkonstruktionen und Bekleidungen anpassen        </w:t>
      </w:r>
    </w:p>
    <w:p>
      <w:r>
        <w:rPr>
          <w:rFonts w:ascii="Courier New" w:hAnsi="Courier New"/>
          <w:sz w:val="17"/>
        </w:rPr>
        <w:t xml:space="preserve">5    Montieren und Einbauen von Einbauteilen (§ 4 Absatz 2 Nummer 14)    a)Profile zum Schutz von Zu- und Abluftöffnungen, insbesondere vor Insekten und Nagetieren, an Abschlüssen und Durchdringungen montierenb)Halterungen für Sonderbauteile, Anschlagsicherungen und Daueranker für Gerüste montieren und an die Bekleidung anschließen        2</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Montieren und Einbauen von Energiesammlern und Energieumsetzern (§ 4 Absatz 2 Nummer 13)    a)Kleinwindkraftanlagen unterscheidenb)Vorbereiten der Montage und des Einbaus von aufgeständerten Anlagen aa)Planungsunterlagen mit den baulichen Gegebenheiten vor Ort abgleichen, insbesondere Lage der Verankerungspunkte und Eignung des Dachaufbaus prüfenbb)Unterkonstruktionen einschließlich Stützen und Verankerungen für Energiegewinnungsflächen von Energiesammlern und Energieumsetzern in Dach- und Wandflächen herstellen, insbesondere für Solarthermie und Photovoltaikc)Vorbereiten der Montage und des Einbaus von integrierten Anlagen aa)Planungsunterlagen mit den baulichen Gegebenheiten vor Ort abgleichen, insbesondere hinsichtlich der zusätzlich regensichernden Maßnahmenbb)bestehende Unterkonstruktionen für Energiegewinnungsflächen von Energiesammlern und Energieumsetzern in Dach- und Wandflächen anpassen, insbesondere für Solarthermie und Photovoltaikd)Fertigstellen von Anlagen an Dach und Wand aa)Komponenten zu Energiegewinnungsanlagen zusammenführen und montierenbb)Kabel- und Leitungsführungen verlegen sowie Steck- und Schraubverbindungen herstellencc)Wartungswege bei Dachabdichtungen anlegendd)Funktionsprüfungen auch unter Einbeziehung anderer Gewerke durchführen        18</w:t>
      </w:r>
    </w:p>
    <w:p>
      <w:r>
        <w:rPr>
          <w:rFonts w:ascii="Courier New" w:hAnsi="Courier New"/>
          <w:sz w:val="17"/>
        </w:rPr>
        <w:t xml:space="preserve">2    Herstellen von An- und Abschlüssen (§ 4 Absatz 2 Nummer 11)    a)Anschlüsse bei Kabel- und Rohrdurchführungen herstellen sowie Fertigbauteile für Kabel- und Rohrdurchführungen einbauen        </w:t>
      </w:r>
    </w:p>
    <w:p>
      <w:r>
        <w:rPr>
          <w:rFonts w:ascii="Courier New" w:hAnsi="Courier New"/>
          <w:sz w:val="17"/>
        </w:rPr>
        <w:t xml:space="preserve">        b)Stützen und Verankerungen in Dachdeckungen, Dachabdichtungen und Außenwandbekleidungen unter Berücksichtigung von baulichen Gegebenheiten anschließenc)traufseitige, seitliche und firstseitige Anschlüsse bei integrierten Anlagen in Dachdeckungen herstellen sowie untere, seitliche und obere Anschlüsse bei Außenwandbekleidungen herstellen        8</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Decken von Dach- und Wandflächen (§ 4 Absatz 2 Nummer 8)    a)Deckwerkstoffe, insbesondere Reet, auf Verwendbarkeit prüfen und nach Anwendungsbereich sortierenb)Befestigungstechniken festlegen und Befestigungsmittel auswählenc)Deckunterlage unter Berücksichtigung eines ausreichend dimensionierten Belüftungsquerschnitts herstellend)Dachflächen, auch in unterschiedlichen Formen, mit Reet decken, insbesondere durch Binden, Schrauben und Nähen        12</w:t>
      </w:r>
    </w:p>
    <w:p>
      <w:r>
        <w:rPr>
          <w:rFonts w:ascii="Courier New" w:hAnsi="Courier New"/>
          <w:sz w:val="17"/>
        </w:rPr>
        <w:t xml:space="preserve">2    Herstellen von An- und Abschlüssen (§ 4 Absatz 2 Nummer 11)    a)traufseitige Anschlüsse herstellen, insbesondere aus Metallblechenb)seitliche Anschlüsse unter Verwendung von Metallblechen herstellen, insbesondere als Nockenanschlüssec)firstseitige Anschlüsse mit Unterkonstruktionen, auch mit Gefälle, unter Verwendung von Metallblechen herstellend)Anschlüsse an aufgehende Bauteile unter Verwendung von Kappleisten und Wandanschlussprofilen herstellen und versiegelne)Traufdeckungen unter Beachtung des Knieppunktes herstellenf)Ortgangdeckungen unter Beachtung des Knieppunktes herstelleng)Firstdeckungen unter Berücksichtigung von Abluft-öffnungen herstellen, insbesondere als Heidefirste und Kappfirsteh)Grat- und Kehldeckungen herstellen        10</w:t>
      </w:r>
    </w:p>
    <w:p>
      <w:r>
        <w:rPr>
          <w:rFonts w:ascii="Courier New" w:hAnsi="Courier New"/>
          <w:sz w:val="17"/>
        </w:rPr>
        <w:t xml:space="preserve">3    Montieren und Einbauen von Einbauteilen (§ 4 Absatz 2 Nummer 14)    a)Dachöffnungen für den Einbau von Belichtungselementen, insbesondere Dachflächenfenster, unter Berücksichtigung statischer Gegebenheiten herstellenb)Belichtungselemente einbauen und, insbesondere unter Berücksichtigung bauphysikalischer Gegebenheiten, an darunterliegende Schichten anschließenc)individuelle Dachzubehörteile, insbesondere aus Metall, herstellen und einbauen        4</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Berufsbildung, Arbeits- und Tarifrecht (§ 4 Absatz 3 Nummer 1)    a)Bedeutung des Ausbildungsvertrages erklären, insbesondere Abschluss, Dauer und Beendigungb)gegenseitige Rechte und Pflichten aus dem Ausbildungsvertrag nennenc)Möglichkeiten der beruflichen Fortbildung nennend)wesentliche Teile des Arbeitsvertrages nennene)wesentliche Bestimmungen der für den Ausbildungsbetrieb geltenden Tarifverträge nennen    während der gesamten Ausbildung</w:t>
      </w:r>
    </w:p>
    <w:p>
      <w:r>
        <w:rPr>
          <w:rFonts w:ascii="Courier New" w:hAnsi="Courier New"/>
          <w:sz w:val="17"/>
        </w:rPr>
        <w:t xml:space="preserve">2    Aufbau und Organisation des Ausbildungsbetriebes (§ 4 Absatz 3 Nummer 2)    a)Aufbau und Aufgaben des Ausbildungsbetriebes erläuternb)Grundfunktionen des Ausbildungsbetriebes wie Beschaffung, Fertigung, Absatz und Verwaltung erklärenc)Beziehungen des Ausbildungsbetriebes und seiner Beschäftigten zu Wirtschaftsorganisationen, Berufsvertretungen und Gewerkschaften nennend)Grundlagen, Aufgaben und Arbeitsweise der betriebsverfassungs- oder personalvertretungsrechtlichen Organe des Ausbildungsbetriebes beschreiben</w:t>
      </w:r>
    </w:p>
    <w:p>
      <w:r>
        <w:rPr>
          <w:rFonts w:ascii="Courier New" w:hAnsi="Courier New"/>
          <w:sz w:val="17"/>
        </w:rPr>
        <w:t xml:space="preserve">3    Sicherheit und Gesundheits- schutz bei der Arbeit (§ 4 Absatz 3 Nummer 3)    a)Gefährdung von Sicherheit und Gesundheit am Arbeitsplatz feststellen und Maßnahmen zur Vermeidung der Gefährdung ergreifenb)berufsbezogene Arbeitsschutz- und Unfallverhütungsvorschriften anwendenc)Verhaltensweisen bei Unfällen beschreiben sowie erste Maßnahmen einleitend)Vorschriften des vorbeugenden Brandschutzes anwenden sowie Verhaltensweisen bei Bränden beschreiben und Maßnahmen zur Brandbekämpfung ergreifen</w:t>
      </w:r>
    </w:p>
    <w:p>
      <w:r>
        <w:rPr>
          <w:rFonts w:ascii="Courier New" w:hAnsi="Courier New"/>
          <w:sz w:val="17"/>
        </w:rPr>
        <w:t xml:space="preserve">4    Umweltschutz (§ 4 Absatz 3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und Stoffe und Materialien einer umweltschonenden Entsorgung zuführen</w:t>
      </w:r>
    </w:p>
    <w:p>
      <w:r>
        <w:rPr>
          <w:rFonts w:ascii="Courier New" w:hAnsi="Courier New"/>
          <w:sz w:val="17"/>
        </w:rPr>
        <w:t xml:space="preserve">5    Betriebliche und technische Kommunikation (§ 4 Absatz 3 Nummer 5)    a)Betriebs- und Arbeitsanweisungen sowie Richtlinien des Dachdeckerhandwerks handhaben und umsetzenb)technische Unterlagen, insbesondere Skizzen und Zeichnungen, lesen, erstellen und anwendenc)Gespräche mit Vorgesetzten, Mitarbeitern und Mitarbeiterinnen und im Team situationsgerecht führen, Sachverhalte darstellen und kulturelle Unterschiede berücksichtigend)Arbeiten im Team planen und durchführen    2    </w:t>
      </w:r>
    </w:p>
    <w:p>
      <w:r>
        <w:rPr>
          <w:rFonts w:ascii="Courier New" w:hAnsi="Courier New"/>
          <w:sz w:val="17"/>
        </w:rPr>
        <w:t xml:space="preserve">e)Verlegepläne anwendenf)Aufmaße anfertigeng)branchenübliche Software sowie betriebsspezifische Kommunikations- und Informationssysteme nutzenh)Regeln zum Datenschutz und zur Datensicherheit anwenden        4</w:t>
      </w:r>
    </w:p>
    <w:p>
      <w:r>
        <w:rPr>
          <w:rFonts w:ascii="Courier New" w:hAnsi="Courier New"/>
          <w:sz w:val="17"/>
        </w:rPr>
        <w:t xml:space="preserve">6    Kundenorientierte Kommunikation (§ 4 Absatz 3 Nummer 6)    a)durch eigenes Verhalten zur Kundenzufriedenheit und zum Betriebserfolg beitragenb)Kundenanforderungen bei der Durchführung von Aufträgen beachten und umsetzen    2    </w:t>
      </w:r>
    </w:p>
    <w:p>
      <w:r>
        <w:rPr>
          <w:rFonts w:ascii="Courier New" w:hAnsi="Courier New"/>
          <w:sz w:val="17"/>
        </w:rPr>
        <w:t xml:space="preserve">        c)Kundenwünsche ermitteln, auf Umsetzbarkeit prüfen, mit dem betrieblichen Leistungsangebot vergleichen und Aufwand abschätzend)Kundenbeanstandungen entgegennehmen und beurteilen und Maßnahmen zur Bearbeitung ergreifene)Kunden über Wartungsintervalle informieren, insbesondere über Reinigungsmaßnahmen an Energiegewinnungsanlagen, über Möglichkeiten von energiesparenden Maßnahmen sowie über erforderliche Instandhaltungsmaßnahmen und Serviceleistungen        4</w:t>
      </w:r>
    </w:p>
    <w:p>
      <w:r>
        <w:rPr>
          <w:rFonts w:ascii="Courier New" w:hAnsi="Courier New"/>
          <w:sz w:val="17"/>
        </w:rPr>
        <w:t xml:space="preserve">7    Planen und Vorbereiten von Arbeitsabläufen (§ 4 Absatz 3 Nummer 7)    a)Auftragsunterlagen auf Vollständigkeit prüfenb)Zeitaufwand und personelle Unterstützung zur Durchführung von Arbeitsaufträgen abschätzenc)Arbeitsschritte unter Berücksichtigung von betrieblichen Abläufen, wirtschaftlichen und terminlichen Vorgaben sowie technischen Unterlagen planen und dokumentierend)Aufgaben selbständig und im Team planen und dabei effektiven Einsatz von Werkzeug und Material berücksichtigene)Leistungen anderer Gewerke bei der Planung einbeziehen und Vorleistungen berücksichtigen    4    </w:t>
      </w:r>
    </w:p>
    <w:p>
      <w:r>
        <w:rPr>
          <w:rFonts w:ascii="Courier New" w:hAnsi="Courier New"/>
          <w:sz w:val="17"/>
        </w:rPr>
        <w:t xml:space="preserve">8    Handhaben und Warten von Werkzeugen, Geräten und Maschinen (§ 4 Absatz 3 Nummer 8)    a)Werkzeuge, Geräte, Maschinen und technische Einrichtungen nach Materialbeschaffenheit und Einsatzgebieten auswählen, anfordern, transportieren, lagern und einsetzenb)Maschinen und Anlagen unter Berücksichtigung von Sicherheitsbestimmungen, einschlägigen Richtlinien und Herstellervorgaben einrichten, prüfen und bedienenc)Werkzeuge, Geräte und Maschinen pflegen und Wartungspläne einhaltend)Störungen erkennen und Maßnahmen zur Störungsbeseitigung ergreifene)vorbeugende Instandhaltung durchführen, insbesondere Verschleißteile kontrollieren, austauschen oder Austausch veranlassen    2    </w:t>
      </w:r>
    </w:p>
    <w:p>
      <w:r>
        <w:rPr>
          <w:rFonts w:ascii="Courier New" w:hAnsi="Courier New"/>
          <w:sz w:val="17"/>
        </w:rPr>
        <w:t xml:space="preserve">9    Umgehen mit Gefahr- und Werkstoffen (§ 4 Absatz 3 Nummer 9)    a)Gefahrstoffe erkennen und unterscheidenb)berufsspezifische Arbeitsanweisungen beim Umgang mit Gefahr- und Werkstoffen anwendenc)Gefahr- und Werkstoffe lagernd)Maßnahmen zur Entsorgung von Gefahrstoffen ergreifen    4    </w:t>
      </w:r>
    </w:p>
    <w:p>
      <w:r>
        <w:rPr>
          <w:rFonts w:ascii="Courier New" w:hAnsi="Courier New"/>
          <w:sz w:val="17"/>
        </w:rPr>
        <w:t xml:space="preserve">10    Durchführen von qualitätssichernden Maßnahmen (§ 4 Absatz 3 Nummer 10)    a)Normen und Richtlinien zur Sicherung der Qualität beachtenb)Prüfmittel auswählen, deren Einsatzfähigkeit feststellen und betriebliche Prüfvorschriften anwendenc)Bauteile und Baustoffe auf Maßhaltigkeit, Dichtigkeit und sichere Verbindungen unter Berücksichtigung von Toleranzbereichen prüfend)Vorgesetzte und Kunden über Störungen informieren sowie Lösungsvorschläge aufzeigene)Bedeutung von kontinuierlicher Fort- und Weiterbildung zur Qualitätssicherung erkennen    2    </w:t>
      </w:r>
    </w:p>
    <w:p>
      <w:r>
        <w:rPr>
          <w:rFonts w:ascii="Courier New" w:hAnsi="Courier New"/>
          <w:sz w:val="17"/>
        </w:rPr>
        <w:t xml:space="preserve">        f)Fehler und Störungen feststellen und Fehlerursachen ermittelng)Maßnahmen zur Fehler- und Störungsbeseitigung ergreifenh)zur kontinuierlichen Verbesserung von Arbeitsvorgängen im eigenen Arbeitsbereich beitrageni)Zwischen- und Endkontrollen anhand von Arbeitsaufträgen durchführen und Arbeitsergebnisse dokumentieren        4</w:t>
      </w:r>
    </w:p>
    <w:p>
      <w:r>
        <w:rPr>
          <w:color w:val="555555"/>
          <w:sz w:val="17"/>
        </w:rPr>
        <w:t xml:space="preserve">Zitiervorschlag: Anlage DachAusbV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https://recht.nulegal.eu/gesetze/DachAusbV/anlage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DachAusbV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