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DachAusbV — Struktur der Berufsausbildung, Ausbildungsberufsbild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schwerpunktübergreifende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im Schwerpunkt</w:t>
      </w:r>
    </w:p>
    <w:p>
      <w:pPr>
        <w:ind w:left="780"/>
      </w:pPr>
      <w:r>
        <w:t xml:space="preserve">a) Dachdeckungstechnik,</w:t>
      </w:r>
    </w:p>
    <w:p>
      <w:pPr>
        <w:ind w:left="780"/>
      </w:pPr>
      <w:r>
        <w:t xml:space="preserve">b) Abdichtungstechnik,</w:t>
      </w:r>
    </w:p>
    <w:p>
      <w:pPr>
        <w:ind w:left="780"/>
      </w:pPr>
      <w:r>
        <w:t xml:space="preserve">c) Außenwandbekleidungstechnik,</w:t>
      </w:r>
    </w:p>
    <w:p>
      <w:pPr>
        <w:ind w:left="780"/>
      </w:pPr>
      <w:r>
        <w:t xml:space="preserve">d) Energietechnik an Dach und Wand oder</w:t>
      </w:r>
    </w:p>
    <w:p>
      <w:pPr>
        <w:ind w:left="780"/>
      </w:pPr>
      <w:r>
        <w:t xml:space="preserve">e) Reetdachtechnik und</w:t>
      </w:r>
    </w:p>
    <w:p>
      <w:pPr>
        <w:ind w:left="420"/>
      </w:pPr>
      <w:r>
        <w:t xml:space="preserve">3. schwerpunktübergreifende,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schwerpunktübergreifenden berufsprofilgebenden Fertigkeiten, Kenntnisse und Fähigkeiten sind:</w:t>
      </w:r>
    </w:p>
    <w:p>
      <w:pPr>
        <w:ind w:left="420"/>
      </w:pPr>
      <w:r>
        <w:t xml:space="preserve">1. Einrichten, Sichern und Räumen von Baustellen,</w:t>
      </w:r>
    </w:p>
    <w:p>
      <w:pPr>
        <w:ind w:left="420"/>
      </w:pPr>
      <w:r>
        <w:t xml:space="preserve">2. Auswählen, Prüfen, Lagern und Bearbeiten von Bau- und Bauhilfsstoffen,</w:t>
      </w:r>
    </w:p>
    <w:p>
      <w:pPr>
        <w:ind w:left="420"/>
      </w:pPr>
      <w:r>
        <w:t xml:space="preserve">3. Durchführen von Messungen und Anwenden von Ergebnissen,</w:t>
      </w:r>
    </w:p>
    <w:p>
      <w:pPr>
        <w:ind w:left="420"/>
      </w:pPr>
      <w:r>
        <w:t xml:space="preserve">4. Herstellen von Schornsteinköpfen,</w:t>
      </w:r>
    </w:p>
    <w:p>
      <w:pPr>
        <w:ind w:left="420"/>
      </w:pPr>
      <w:r>
        <w:t xml:space="preserve">5. Be- und Verarbeiten von Holz und Holzwerkstoffen sowie Herstellen von Holzbauteilen,</w:t>
      </w:r>
    </w:p>
    <w:p>
      <w:pPr>
        <w:ind w:left="420"/>
      </w:pPr>
      <w:r>
        <w:t xml:space="preserve">6. Durchführen von zusätzlichen regensichernden Maßnahmen bei Dachdeckungen,</w:t>
      </w:r>
    </w:p>
    <w:p>
      <w:pPr>
        <w:ind w:left="420"/>
      </w:pPr>
      <w:r>
        <w:t xml:space="preserve">7. Durchführen von energetischen Maßnahmen an Dach und Wand,</w:t>
      </w:r>
    </w:p>
    <w:p>
      <w:pPr>
        <w:ind w:left="420"/>
      </w:pPr>
      <w:r>
        <w:t xml:space="preserve">8. Decken von Dach- und Wandflächen,</w:t>
      </w:r>
    </w:p>
    <w:p>
      <w:pPr>
        <w:ind w:left="420"/>
      </w:pPr>
      <w:r>
        <w:t xml:space="preserve">9. Bekleiden von Wandflächen,</w:t>
      </w:r>
    </w:p>
    <w:p>
      <w:pPr>
        <w:ind w:left="420"/>
      </w:pPr>
      <w:r>
        <w:t xml:space="preserve">10. Abdichten von Dachflächen und Bauwerken,</w:t>
      </w:r>
    </w:p>
    <w:p>
      <w:pPr>
        <w:ind w:left="420"/>
      </w:pPr>
      <w:r>
        <w:t xml:space="preserve">11. Herstellen von An- und Abschlüssen,</w:t>
      </w:r>
    </w:p>
    <w:p>
      <w:pPr>
        <w:ind w:left="420"/>
      </w:pPr>
      <w:r>
        <w:t xml:space="preserve">12. Anbringen und Einbauen von Bestandteilen von äußeren Blitzschutzanlagen,</w:t>
      </w:r>
    </w:p>
    <w:p>
      <w:pPr>
        <w:ind w:left="420"/>
      </w:pPr>
      <w:r>
        <w:t xml:space="preserve">13. Montieren und Einbauen von Energiesammlern und Energieumsetzern,</w:t>
      </w:r>
    </w:p>
    <w:p>
      <w:pPr>
        <w:ind w:left="420"/>
      </w:pPr>
      <w:r>
        <w:t xml:space="preserve">14. Montieren und Einbauen von Einbauteilen,</w:t>
      </w:r>
    </w:p>
    <w:p>
      <w:pPr>
        <w:ind w:left="420"/>
      </w:pPr>
      <w:r>
        <w:t xml:space="preserve">15. Einbauen von elektrischen Komponenten und Herstellen von elektrischen Anschlüssen mittels Steckverbindungen,</w:t>
      </w:r>
    </w:p>
    <w:p>
      <w:pPr>
        <w:ind w:left="420"/>
      </w:pPr>
      <w:r>
        <w:t xml:space="preserve">16. Herstellen und Montieren von Unterkonstruktionen für hinterlüftete Außenwandbekleidungen,</w:t>
      </w:r>
    </w:p>
    <w:p>
      <w:pPr>
        <w:ind w:left="420"/>
      </w:pPr>
      <w:r>
        <w:t xml:space="preserve">17. Anfertigen und Einbauen von Anlagen zur Ableitung von Niederschlagswasser und</w:t>
      </w:r>
    </w:p>
    <w:p>
      <w:pPr>
        <w:ind w:left="420"/>
      </w:pPr>
      <w:r>
        <w:t xml:space="preserve">18. Instandhalten von Dach- und Wandflächen sowie Durchführen von Demontagearbeiten.</w:t>
      </w:r>
    </w:p>
    <w:p>
      <w:r>
        <w:t xml:space="preserve">(3) Die Berufsbildpositionen der schwerpunktübergreifenden,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betriebliche und technische Kommunikation,</w:t>
      </w:r>
    </w:p>
    <w:p>
      <w:pPr>
        <w:ind w:left="420"/>
      </w:pPr>
      <w:r>
        <w:t xml:space="preserve">6. kundenorientierte Kommunikation,</w:t>
      </w:r>
    </w:p>
    <w:p>
      <w:pPr>
        <w:ind w:left="420"/>
      </w:pPr>
      <w:r>
        <w:t xml:space="preserve">7. Planen und Vorbereiten von Arbeitsabläufen,</w:t>
      </w:r>
    </w:p>
    <w:p>
      <w:pPr>
        <w:ind w:left="420"/>
      </w:pPr>
      <w:r>
        <w:t xml:space="preserve">8. Handhaben und Warten von Werkzeugen, Geräten und Maschinen,</w:t>
      </w:r>
    </w:p>
    <w:p>
      <w:pPr>
        <w:ind w:left="420"/>
      </w:pPr>
      <w:r>
        <w:t xml:space="preserve">9. Umgehen mit Gefahr- und Werkstoffen und</w:t>
      </w:r>
    </w:p>
    <w:p>
      <w:pPr>
        <w:ind w:left="420"/>
      </w:pPr>
      <w:r>
        <w:t xml:space="preserve">10. Durchführen von qualitätssichernden Maßnahmen.</w:t>
      </w:r>
    </w:p>
    <w:p>
      <w:r>
        <w:t xml:space="preserve">(4) In welchen Berufsbildpositionen in dem jeweiligen Schwerpunkt weitere Fertigkeiten, Kennnisse und Fähigkeiten vermittelt werden, ergibt sich aus den Abschnitten B bis F der Anlage.</w:t>
      </w:r>
    </w:p>
    <w:p>
      <w:r>
        <w:rPr>
          <w:color w:val="555555"/>
          <w:sz w:val="17"/>
        </w:rPr>
        <w:t xml:space="preserve">Zitiervorschlag: § 4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