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DaTraGebV — Höhe der Zusatzgebühr für Datenauswertung und Datenbereitstellung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Für die Bereitstellung von standardisierten Datensätzen beträgt die Zusatzgebühr 1 000 Euro pro ausgewerteten Jahrgang.</w:t>
      </w:r>
    </w:p>
    <w:p>
      <w:r>
        <w:t xml:space="preserve">(2) Für die Auswertung und die Bereitstellung der Datenbestände mittels einer vom Nutzungsberechtigten vorformulierten Abfrage beträgt die Zusatzgebühr 1 000 Euro pro ausgewerteten Jahrgang.</w:t>
      </w:r>
    </w:p>
    <w:p>
      <w:r>
        <w:t xml:space="preserve">(3) Für die Bereitstellung von Daten in einer gesicherten virtuellen Umgebung des Forschungsdatenzentrums wird zusätzlich eine Gebühr für die Nutzung der Umgebung von 1 000 Euro pro Tag berechnet.</w:t>
      </w:r>
    </w:p>
    <w:p>
      <w:r>
        <w:rPr>
          <w:color w:val="555555"/>
          <w:sz w:val="17"/>
        </w:rPr>
        <w:t xml:space="preserve">Zitiervorschlag: § 6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