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99 DSGVO — Inkrafttreten und Anwendung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99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