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 DSGVO — Bedingungen für die Einwilligung eines Kindes in Bezug auf Dienste der Informationsgesellschaft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 Die Mitgliedstaaten können durch Rechtsvorschriften zu diesen Zwecken eine niedrigere Altersgrenze vorsehen, die jedoch nicht unter dem vollendeten dreizehnten Lebensjahr liegen darf.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8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