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37 DSGVO — Benennung eines Datenschutzbeauftragten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 Der Verantwortliche und der Auftragsverarbeiter benennen auf jeden Fall einen Datenschutzbeauftragten, wenn</w:t>
      </w:r>
    </w:p>
    <w:p>
      <w:r>
        <w:t xml:space="preserve">a) die Verarbeitung von einer Behörde oder öffentlichen Stelle durchgeführt wird, mit Ausnahme von Gerichten, soweit sie im Rahmen ihrer justiziellen Tätigkeit handeln,</w:t>
      </w:r>
    </w:p>
    <w:p>
      <w:r>
        <w:t xml:space="preserve">b) die Kerntätigkeit des Verantwortlichen oder des Auftragsverarbeiters in der Durchführung von Verarbeitungsvorgängen besteht, welche aufgrund ihrer Art, ihres Umfangs und/oder ihrer Zwecke eine umfangreiche regelmäßige und systematische Überwachung von betroffenen Personen erforderlich machen, oder</w:t>
      </w:r>
    </w:p>
    <w:p>
      <w:r>
        <w:t xml:space="preserve">c) die Kerntätigkeit des Verantwortlichen oder des Auftragsverarbeiters in der umfangreichen Verarbeitung besonderer Kategorien von Daten gemäß Artikel 9 oder von personenbezogenen Daten über strafrechtliche Verurteilungen und Straftaten gemäß Artikel 10 besteht.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t xml:space="preserve">(7)</w:t>
      </w:r>
    </w:p>
    <w:p>
      <w:r>
        <w:rPr>
          <w:color w:val="555555"/>
          <w:sz w:val="17"/>
        </w:rPr>
        <w:t xml:space="preserve">Zitiervorschlag: Art 37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