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DSGVO — Gegenstand und Ziele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1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