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DSA — Ausnahme für Kleinst- und Kleinunternehmen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Der vorliegende Abschnitt gilt nicht für Anbieter von Online-Plattformen, die Verbrauchern den Abschluss von Fernabsatzverträgen mit Unternehmern ermöglichen, bei denen es sich um Kleinst- oder Kleinunternehmen gemäß der Empfehlung 2003/361/EG handelt.</w:t>
      </w:r>
    </w:p>
    <w:p>
      <w:r>
        <w:t xml:space="preserve">Wenn Unternehmen den Status eines Kleinst- oder Kleinunternehmens gemäß der Empfehlung 2003/361/EG verlieren, findet der vorliegende Abschnitt auch in den 12 Monaten nach dem Verlust dieses Status gemäß Artikel 4 Absatz 2 der Empfehlung keine Anwendung auf Anbieter von Online-Plattformen, die Verbrauchern den Abschluss von Fernabsatzverträgen mit Unternehmern ermöglichen, es sei denn, sie sind sehr große Online-Plattformen im Sinne des Artikels 33.</w:t>
      </w:r>
    </w:p>
    <w:p>
      <w:r>
        <w:t xml:space="preserve">(2) Abweichend von Absatz 1 findet der vorliegende Abschnitt Anwendung auf Anbieter von Online-Plattformen, die Verbrauchern den Abschluss von Fernabsatzverträgen mit Unternehmern ermöglichen, die im Sinne des Artikels 33 als sehr große Online-Plattformen eingestuft wurden, unabhängig davon, ob sie als Kleinst- oder Kleinunternehmen gelten.</w:t>
      </w:r>
    </w:p>
    <w:p>
      <w:r>
        <w:rPr>
          <w:color w:val="555555"/>
          <w:sz w:val="17"/>
        </w:rPr>
        <w:t xml:space="preserve">Zitiervorschlag: Art 29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https://recht.nulegal.eu/gesetze/DSA/29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