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DSA — Kontaktstellen für Nutzer der Dienste</w:t>
      </w:r>
    </w:p>
    <w:p>
      <w:r>
        <w:rPr>
          <w:color w:val="555555"/>
          <w:sz w:val="18"/>
        </w:rPr>
        <w:t xml:space="preserve">DSA</w:t>
      </w:r>
    </w:p>
    <w:p>
      <w:r>
        <w:rPr>
          <w:color w:val="555555"/>
          <w:sz w:val="18"/>
        </w:rPr>
        <w:t xml:space="preserve">Stand: 22.07.2026 (konsolidierte Textfassung, kein amtliches Inkrafttretensdatum)</w:t>
      </w:r>
    </w:p>
    <w:p>
      <w:r>
        <w:t xml:space="preserve">(1) Die Anbieter von Vermittlungsdiensten benennen eine zentrale Kontaktstelle, die es den Nutzern ermöglicht, direkt und schnell mit ihnen zu kommunizieren, und zwar auf elektronischem Wege und in einer benutzerfreundlichen Weise, indem sie den Nutzern auch die Wahl des Kommunikationsmittels überlassen, das nicht ausschließlich auf automatisierten Instrumenten beruhen darf.</w:t>
      </w:r>
    </w:p>
    <w:p>
      <w:r>
        <w:t xml:space="preserve">(2) Zusätzlich zu den Verpflichtungen nach der Richtlinie 2000/31/EG veröffentlichen die Anbieter von Vermittlungsdiensten die Informationen, die erforderlich sind, damit die Nutzer die zentralen Kontaktstellen der Anbieter von Vermittlungsdiensten leicht ermitteln und mit ihnen kommunizieren können. Diese Informationen müssen leicht zugänglich sein und stets auf dem aktuellen Stand gehalten werden.</w:t>
      </w:r>
    </w:p>
    <w:p>
      <w:r>
        <w:rPr>
          <w:color w:val="555555"/>
          <w:sz w:val="17"/>
        </w:rPr>
        <w:t xml:space="preserve">Zitiervorschlag: Art 12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