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DIBTABKOMMEN_G_2006 (Brandenburg)</w:t>
      </w:r>
    </w:p>
    <w:p>
      <w:r>
        <w:rPr>
          <w:color w:val="555555"/>
          <w:sz w:val="18"/>
        </w:rPr>
        <w:t xml:space="preserve">Gesetz zu dem Abkommen vom 21. Juni 2005 zur Änderung des Abkommens über das Deutsche Institut für Bautechnik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30.07.2026 (konsolidierte Textfassung, kein amtliches Inkrafttretensdatum)</w:t>
      </w:r>
    </w:p>
    <w:p>
      <w:r>
        <w:t xml:space="preserve">Dem am 21. Juni 2005 vom Land Brandenburg unterzeichneten Abkommen zur Änderung des Abkommens über das Deutsche Institut für Bautechnik wird zugestimmt. Das Abkommen wird nachstehend veröffentlicht.</w:t>
      </w:r>
    </w:p>
    <w:p>
      <w:r>
        <w:rPr>
          <w:color w:val="555555"/>
          <w:sz w:val="17"/>
        </w:rPr>
        <w:t xml:space="preserve">Zitiervorschlag: § 1 DIBTABKOMMEN_G_2006 (Brandenburg)</w:t>
      </w:r>
    </w:p>
    <w:p>
      <w:r>
        <w:rPr>
          <w:color w:val="555555"/>
          <w:sz w:val="17"/>
        </w:rPr>
        <w:t xml:space="preserve">Quelle: bravors, abgerufen 29.07.2026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https://recht.nulegal.eu/gesetze/DIBTABKOMMEN_G_2006/1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