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DGBankSa</w:t>
      </w:r>
    </w:p>
    <w:p>
      <w:r>
        <w:rPr>
          <w:color w:val="555555"/>
          <w:sz w:val="18"/>
        </w:rPr>
        <w:t xml:space="preserve">Satzung DG BANK AG</w:t>
      </w:r>
    </w:p>
    <w:p>
      <w:r>
        <w:rPr>
          <w:color w:val="555555"/>
          <w:sz w:val="18"/>
        </w:rPr>
        <w:t xml:space="preserve">Stand: 10.06.2019 (konsolidierte Textfassung, kein amtliches Inkrafttretensdatum)</w:t>
      </w:r>
    </w:p>
    <w:p>
      <w:pPr>
        <w:ind w:left="420"/>
      </w:pPr>
      <w:r>
        <w:t xml:space="preserve">1. Die Firma lautet:DG BANKDeutsche Genossenschaftsbank Aktiengesellschaft</w:t>
      </w:r>
    </w:p>
    <w:p>
      <w:pPr>
        <w:ind w:left="420"/>
      </w:pPr>
      <w:r>
        <w:t xml:space="preserve">2. Die Aktiengesellschaft hat ihren Sitz in Frankfurt am Main. Sie kann dort, wo sie anstelle von genossenschaftlichen Zentralbanken Regionalverantwortung übernimmt, Hauptverwaltungen und Zweigniederlassungen bilden und unterhalten. Hierbei hat sie den selbständigen und eigenverantwortlich tätigen genossenschaftlichen Kreditinstituten neben einem marktgeforderten Leistungsangebot die erforderliche Präsenz zu gewährleisten.</w:t>
      </w:r>
    </w:p>
    <w:p>
      <w:r>
        <w:rPr>
          <w:color w:val="555555"/>
          <w:sz w:val="17"/>
        </w:rPr>
        <w:t xml:space="preserve">Zitiervorschlag: § 1 DGBankSa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https://recht.nulegal.eu/gesetze/DGBankSa/1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DGBankSa</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