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22a DDG — Durchführung der Verordnung (EU) 2024/1028</w:t>
      </w:r>
    </w:p>
    <w:p>
      <w:r>
        <w:rPr>
          <w:color w:val="555555"/>
          <w:sz w:val="18"/>
        </w:rPr>
        <w:t xml:space="preserve">Digitale-Dienste-Gesetz</w:t>
      </w:r>
    </w:p>
    <w:p>
      <w:r>
        <w:rPr>
          <w:color w:val="555555"/>
          <w:sz w:val="18"/>
        </w:rPr>
        <w:t xml:space="preserve">Stand: 01.07.2026 (konsolidierte Textfassung, kein amtliches Inkrafttretensdatum)</w:t>
      </w:r>
    </w:p>
    <w:p>
      <w:r>
        <w:t xml:space="preserve">(1) Die einheitliche digitale Zugangsstelle nach Artikel 10 Absatz 1 der Verordnung (EU) 2024/1028 in der Fassung vom 11. April 2024 wird bei der Bundesnetzagentur eingerichtet und betrieben. Die einheitliche digitale Zugangsstelle darf die von Online-Plattformen für die kurzfristige Vermietung von Unterkünften nach Artikel 3 Nummer 5 der Verordnung (EU) 2024/1028 in der Fassung vom 11. April 2024 bereitgestellten Tätigkeitsdaten nach Artikel 3 Nummer 12 der Verordnung (EU) 2024/1028 in der Fassung vom 11. April 2024, Registrierungsnummern nach Artikel 3 Nummer 7 der Verordnung (EU) 2024/1028 in der Fassung vom 11. April 2024 sowie die genauen Anschriften der Einheiten nach Artikel 3 Nummer 1 der Verordnung (EU) 2024/1028 in der Fassung vom 11. April 2024 und die URL der Angebote nach Artikel 3 Nummer 10 der Verordnung (EU) 2024/1028 in der Fassung vom 11. April 2024 automatisch, vorübergehend und transient verarbeiten, soweit dies zwingend erforderlich ist, um den in Artikel 12 Absatz 1 der Verordnung (EU) 2024/1028 in der Fassung vom 11. April 2024 genannten Behörden Zugang zu den genannten Daten zu ermöglichen.</w:t>
      </w:r>
    </w:p>
    <w:p>
      <w:r>
        <w:t xml:space="preserve">(2) Nationaler Koordinator nach Artikel 11 Absatz 1 Satz 1 der Verordnung (EU) 2024/1028 in der Fassung vom 11. April 2024 ist die Bundesnetzagentur.</w:t>
      </w:r>
    </w:p>
    <w:p>
      <w:r>
        <w:t xml:space="preserve">(3) Die nach Landesrecht zuständigen Behörden derjenigen Länder, die Registrierungsverfahren nach Artikel 3 Nummer 8 der Verordnung (EU) 2024/1028 in der Fassung vom 11. April 2024 eingeführt haben, erstellen und aktualisieren für ihr Hoheitsgebiet die Listen nach Artikel 12 Absatz 1 und nach Artikel 13 Absatz 1 Buchstabe a und b der Verordnung (EU) 2024/1028 in der Fassung vom 11. April 2024 und übermitteln sie der einheitlichen digitalen Zugangsstelle. Die einheitliche digitale Zugangsstelle veröffentlicht diese Listen frei zugänglich auf ihrer Internetseite und aktualisiert diese Listen regelmäßig.</w:t>
      </w:r>
    </w:p>
    <w:p>
      <w:r>
        <w:t xml:space="preserve">(4) Die nach Landesrecht für die Registrierungsverfahren nach Artikel 3 Nummer 8 der Verordnung (EU) 2024/1028 in der Fassung vom 11. April 2024 zuständigen Behörden erfassen je Einheit nach Artikel 3 Nummer 1 der Verordnung (EU) 2024/1028 in der Fassung vom 11. April 2024</w:t>
      </w:r>
    </w:p>
    <w:p>
      <w:pPr>
        <w:ind w:left="420"/>
      </w:pPr>
      <w:r>
        <w:t xml:space="preserve">1. die Gemeinde nach Artikel 3 Nummer 13 der Verordnung (EU) 2024/1028 in der Fassung vom 11. April 2024, in der die Einheit angesiedelt ist, sowie</w:t>
      </w:r>
    </w:p>
    <w:p>
      <w:pPr>
        <w:ind w:left="420"/>
      </w:pPr>
      <w:r>
        <w:t xml:space="preserve">2. die Höchstzahl der Schlafgelegenheiten, über die die Einheit verfügt.</w:t>
      </w:r>
    </w:p>
    <w:p>
      <w:r>
        <w:t xml:space="preserve">(5) Die nach Landesrecht für die Registrierungsverfahren nach Artikel 3 Nummer 8 der Verordnung (EU) 2024/1028 in der Fassung vom 11. April 2024 zuständigen Behörden ermöglichen der einheitlichen digitalen Zugangsstelle über eine technische Schnittstelle den Zugang zu den gemäß Absatz 4 erfassten Daten sowie zu der für die jeweilige Einheit nach Artikel 3 Nummer 1 der Verordnung (EU) 2024/1028 in der Fassung vom 11. April 2024 erteilten Registrierungsnummer nach Artikel 3 Nummer 7 der Verordnung (EU) 2024/1028 in der Fassung vom 11. April 2024. Die einheitliche digitale Zugangsstelle ist befugt, die Daten nach Absatz 4 und die Registrierungsnummer nach Artikel 3 Nummer 7 der Verordnung (EU) 2024/1028 in der Fassung vom 11. April 2024 zu dem in Absatz 6 genannten Zweck bei den nach Landesrecht zuständigen Behörden abzurufen.</w:t>
      </w:r>
    </w:p>
    <w:p>
      <w:r>
        <w:t xml:space="preserve">(6) Die einheitliche digitale Zugangsstelle stellt den Statistischen Ämtern des Bundes und derjenigen Länder, die Registrierungsverfahren nach Artikel 3 Nummer 8 der Verordnung (EU) 2024/1028 in der Fassung vom 11. April 2024 eingeführt haben, sowie Eurostat monatlich die in Artikel 12 Absatz 4 der Verordnung (EU) 2024/1028 in der Fassung vom 11. April 2024 genannten Daten automatisiert über eine technische Schnittstelle bereit.</w:t>
      </w:r>
    </w:p>
    <w:p>
      <w:r>
        <w:rPr>
          <w:color w:val="555555"/>
          <w:sz w:val="17"/>
        </w:rPr>
        <w:t xml:space="preserve">Zitiervorschlag: § 22a DDG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https://recht.nulegal.eu/gesetze/DDG/22a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