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DBGrG</w:t>
      </w:r>
    </w:p>
    <w:p>
      <w:r>
        <w:rPr>
          <w:color w:val="555555"/>
          <w:sz w:val="18"/>
        </w:rPr>
        <w:t xml:space="preserve">Deutsche Bahn Gründungsgesetz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20 DBGrG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https://recht.nulegal.eu/gesetze/DBGrG/20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