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ChemikAusbErprobV — Teil 2 der Abschlussprüfung</w:t>
      </w:r>
    </w:p>
    <w:p>
      <w:r>
        <w:rPr>
          <w:color w:val="555555"/>
          <w:sz w:val="18"/>
        </w:rPr>
        <w:t xml:space="preserve">Verordnung über die Erprobung einer neuen Ausbildungsform für die Berufsausbildung zum Chemikanten/zur Chemikantin</w:t>
      </w:r>
    </w:p>
    <w:p>
      <w:r>
        <w:rPr>
          <w:color w:val="555555"/>
          <w:sz w:val="18"/>
        </w:rPr>
        <w:t xml:space="preserve">Außer Kraft: § 3 ist seit 01.09.2026 nicht mehr im ChemikAusbErprobV enthalten. Angezeigt wird die letzte bekannte Fassung, Stand 10.06.2019.</w:t>
      </w:r>
    </w:p>
    <w:p>
      <w:r>
        <w:t xml:space="preserve">(1) Teil 2 der Abschlussprüfung erstreckt sich auf die in der Anlage zur Verordnung über die Berufsausbildung zum Chemikanten/zur Chemikantin vom 27. Februar 2001 (BGBl. I S. 350) aufgeführten Fertigkeiten und Kenntnisse sowie auf den im Berufsschulunterricht vermittelten Lehrstoff, soweit er für die Berufsausbildung wesentlich ist. Fertigkeiten und Kenntnisse, die bereits Gegenstand von Teil 1 der Abschlussprüfung gewesen sind, sollen nur einbezogen werden, soweit es für die gemäß § 38 des Berufsbildungsgesetzes zu treffende Feststellung der Berufsbefähigung erforderlich ist.</w:t>
      </w:r>
    </w:p>
    <w:p>
      <w:r>
        <w:t xml:space="preserve">(2) Der Prüfling soll im praktischen Teil von Teil 2 der Abschlussprüfung in höchstens zehn Stunden eine praktische Aufgabe durchführen. Hierfür kommt insbesondere in Betracht:</w:t>
      </w:r>
    </w:p>
    <w:p>
      <w:r>
        <w:t xml:space="preserve">Durchführen eines Produktions- oder Verarbeitungsprozesses unter Berücksichtigung</w:t>
      </w:r>
    </w:p>
    <w:p>
      <w:pPr>
        <w:ind w:left="420"/>
      </w:pPr>
      <w:r>
        <w:t xml:space="preserve">1. der Produktionstechnik mit mindestens zwei verfahrenstechnischen Grundoperationen,</w:t>
      </w:r>
    </w:p>
    <w:p>
      <w:pPr>
        <w:ind w:left="420"/>
      </w:pPr>
      <w:r>
        <w:t xml:space="preserve">2. der Prozessleittechnik mit mindestens einer Mess- sowie einer Regelungs- oder Steuerungsaufgabe und</w:t>
      </w:r>
    </w:p>
    <w:p>
      <w:pPr>
        <w:ind w:left="420"/>
      </w:pPr>
      <w:r>
        <w:t xml:space="preserve">3. der Anlagentechnik mit mindestens einer Montageaufgabe sowie einer Inspektions- oder Wartungsarbeit.</w:t>
      </w:r>
    </w:p>
    <w:p>
      <w:r>
        <w:t xml:space="preserve">Bei der praktischen Aufgabe sind gemäß § 3 Abs. 1 Nr. 2 der Verordnung über die Berufsausbildung zum Chemikanten/zur Chemikantin vom 27. Februar 2001 (BGBl. I S. 350) gewählte Wahlqualifikationseinheiten zu berücksichtigen. Der Prüfling soll bei der praktischen Aufgabe zeigen, dass er die Arbeitsabläufe selbständig und wirtschaftlich planen, Arbeitszusammenhänge erkennen, Arbeitsergebnisse kontrollieren und dokumentieren, Maßnahmen zur Sicherheit und zum Gesundheitsschutz bei der Arbeit, zum Umweltschutz und qualitätssichernde Maßnahmen ergreifen sowie die relevanten fachlichen Hintergründe seiner Arbeit aufzeigen und seine Vorgehensweise begründen kann. Bei der Bewertung der praktischen Aufgabe sind die Produktionstechnik mit 60 Prozent, die Prozessleittechnik und die Anlagentechnik mit jeweils 20 Prozent zu gewichten.</w:t>
      </w:r>
    </w:p>
    <w:p>
      <w:r>
        <w:t xml:space="preserve">(3) Der Prüfling soll im schriftlichen Teil von Teil 2 der Abschlussprüfung in den Prüfungsbereichen Verfahrens- und Produktionstechnik, Prozessleittechnik, Anlagentechnik sowie Wirtschafts- und Sozialkunde geprüft werden. In den Prüfungsbereichen Verfahrens- und Produktionstechnik, Prozessleittechnik sowie Anlagentechnik soll der Prüfling zeigen, dass er insbesondere durch Verknüpfung von arbeitsorganisatorischen, technologischen und mathematischen Sachverhalten sowie damit zusammenhängenden informationstechnischen Fragestellungen praxisbezogene Fälle lösen kann. Dabei sollen Maßnahmen zur Sicherheit und zum Gesundheitsschutz bei der Arbeit, zum Umweltschutz sowie qualitätssichernde Maßnahmen einbezogen werden. Es kommen Aufgaben insbesondere aus folgenden Gebieten in Betracht:</w:t>
      </w:r>
    </w:p>
    <w:p>
      <w:pPr>
        <w:ind w:left="420"/>
      </w:pPr>
      <w:r>
        <w:t xml:space="preserve">1. im Prüfungsbereich Verfahrens- und Produktionstechnik:</w:t>
      </w:r>
    </w:p>
    <w:p>
      <w:pPr>
        <w:ind w:left="780"/>
      </w:pPr>
      <w:r>
        <w:t xml:space="preserve">a) thermische und mechanische Verfahrenstechnik,</w:t>
      </w:r>
    </w:p>
    <w:p>
      <w:pPr>
        <w:ind w:left="780"/>
      </w:pPr>
      <w:r>
        <w:t xml:space="preserve">b) Produktionsverfahren,</w:t>
      </w:r>
    </w:p>
    <w:p>
      <w:pPr>
        <w:ind w:left="780"/>
      </w:pPr>
      <w:r>
        <w:t xml:space="preserve">c) Optimieren von Produktionsabläufen;</w:t>
      </w:r>
    </w:p>
    <w:p>
      <w:pPr>
        <w:ind w:left="420"/>
      </w:pPr>
      <w:r>
        <w:t xml:space="preserve">2. im Prüfungsbereich Prozessleittechnik:</w:t>
      </w:r>
    </w:p>
    <w:p>
      <w:pPr>
        <w:ind w:left="780"/>
      </w:pPr>
      <w:r>
        <w:t xml:space="preserve">a) installationstechnische Arbeiten,</w:t>
      </w:r>
    </w:p>
    <w:p>
      <w:pPr>
        <w:ind w:left="780"/>
      </w:pPr>
      <w:r>
        <w:t xml:space="preserve">b) Steuern, Regeln;</w:t>
      </w:r>
    </w:p>
    <w:p>
      <w:pPr>
        <w:ind w:left="420"/>
      </w:pPr>
      <w:r>
        <w:t xml:space="preserve">3. im Prüfungsbereich Anlagentechnik:</w:t>
      </w:r>
    </w:p>
    <w:p>
      <w:pPr>
        <w:ind w:left="780"/>
      </w:pPr>
      <w:r>
        <w:t xml:space="preserve">a) installationstechnische Arbeiten,</w:t>
      </w:r>
    </w:p>
    <w:p>
      <w:pPr>
        <w:ind w:left="780"/>
      </w:pPr>
      <w:r>
        <w:t xml:space="preserve">b) Instandhaltung von Produktionseinrichtungen;</w:t>
      </w:r>
    </w:p>
    <w:p>
      <w:pPr>
        <w:ind w:left="420"/>
      </w:pPr>
      <w:r>
        <w:t xml:space="preserve">4. im Prüfungsbereich Wirtschafts- und Sozialkunde:allgemeine wirtschaftliche und gesellschaftliche Zusammenhänge der Arbeits- und Berufswelt.</w:t>
      </w:r>
    </w:p>
    <w:p>
      <w:r>
        <w:t xml:space="preserve">(4) Der schriftliche Teil von Teil 2 der Abschlussprüfung dauert höchstens:</w:t>
      </w:r>
    </w:p>
    <w:p>
      <w:r>
        <w:rPr>
          <w:rFonts w:ascii="Courier New" w:hAnsi="Courier New"/>
          <w:sz w:val="17"/>
        </w:rPr>
        <w:t xml:space="preserve">1.    im PrüfungsbereichVerfahrens- und Produktionstechnik    120 Minuten,</w:t>
      </w:r>
    </w:p>
    <w:p>
      <w:r>
        <w:rPr>
          <w:rFonts w:ascii="Courier New" w:hAnsi="Courier New"/>
          <w:sz w:val="17"/>
        </w:rPr>
        <w:t xml:space="preserve">2.    im PrüfungsbereichProzessleittechnik    60 Minuten,</w:t>
      </w:r>
    </w:p>
    <w:p>
      <w:r>
        <w:rPr>
          <w:rFonts w:ascii="Courier New" w:hAnsi="Courier New"/>
          <w:sz w:val="17"/>
        </w:rPr>
        <w:t xml:space="preserve">3.    im PrüfungsbereichAnlagentechnik    60 Minuten,</w:t>
      </w:r>
    </w:p>
    <w:p>
      <w:r>
        <w:rPr>
          <w:rFonts w:ascii="Courier New" w:hAnsi="Courier New"/>
          <w:sz w:val="17"/>
        </w:rPr>
        <w:t xml:space="preserve">4.    im PrüfungsbereichWirtschafts- und Sozialkunde    30 Minuten.</w:t>
      </w:r>
    </w:p>
    <w:p>
      <w:r>
        <w:t xml:space="preserve">(5) Der schriftliche Teil von Teil 2 der Abschlussprüfung ist auf Antrag des Prüflings oder nach Ermessen des Prüfungsausschusses in einzelnen Bereichen durch eine mündliche Prüfung zu ergänzen, wenn diese für das Bestehen der Abschlussprüfung insgesamt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von Teil 2 der Abschlussprüfung sind die Prüfungsbereiche wie folgt zu gewichten:</w:t>
      </w:r>
    </w:p>
    <w:p>
      <w:r>
        <w:rPr>
          <w:rFonts w:ascii="Courier New" w:hAnsi="Courier New"/>
          <w:sz w:val="17"/>
        </w:rPr>
        <w:t xml:space="preserve">1.    PrüfungsbereichVerfahrens- und Produktionstechnik    40 Prozent,</w:t>
      </w:r>
    </w:p>
    <w:p>
      <w:r>
        <w:rPr>
          <w:rFonts w:ascii="Courier New" w:hAnsi="Courier New"/>
          <w:sz w:val="17"/>
        </w:rPr>
        <w:t xml:space="preserve">2.    PrüfungsbereichProzessleittechnik    20 Prozent,</w:t>
      </w:r>
    </w:p>
    <w:p>
      <w:r>
        <w:rPr>
          <w:rFonts w:ascii="Courier New" w:hAnsi="Courier New"/>
          <w:sz w:val="17"/>
        </w:rPr>
        <w:t xml:space="preserve">3.    PrüfungsbereichAnlagentechnik    20 Prozent,</w:t>
      </w:r>
    </w:p>
    <w:p>
      <w:r>
        <w:rPr>
          <w:rFonts w:ascii="Courier New" w:hAnsi="Courier New"/>
          <w:sz w:val="17"/>
        </w:rPr>
        <w:t xml:space="preserve">4.    PrüfungsbereichWirtschafts- und Sozialkunde    20 Prozent.</w:t>
      </w:r>
    </w:p>
    <w:p>
      <w:r>
        <w:t xml:space="preserve">(7) Der praktische und der schriftliche Teil von Teil 2 der Abschlussprüfung haben dasselbe Gewicht.</w:t>
      </w:r>
    </w:p>
    <w:p>
      <w:r>
        <w:rPr>
          <w:color w:val="555555"/>
          <w:sz w:val="17"/>
        </w:rPr>
        <w:t xml:space="preserve">Zitiervorschlag: § 3 ChemikAusbErprobV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https://recht.nulegal.eu/gesetze/ChemikAusbErprobV/3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