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ChemFachAusbV — Zwischenprüfung</w:t>
      </w:r>
    </w:p>
    <w:p>
      <w:r>
        <w:rPr>
          <w:color w:val="555555"/>
          <w:sz w:val="18"/>
        </w:rPr>
        <w:t xml:space="preserve">Verordnung über die Berufsausbildung zur Produktionsfachkraft Chemie</w:t>
      </w:r>
    </w:p>
    <w:p>
      <w:r>
        <w:rPr>
          <w:color w:val="555555"/>
          <w:sz w:val="18"/>
        </w:rPr>
        <w:t xml:space="preserve">Stand: 10.06.2019 (konsolidierte Textfassung, kein amtliches Inkrafttretensdatum)</w:t>
      </w:r>
    </w:p>
    <w:p>
      <w:r>
        <w:t xml:space="preserve">(1) Zur Ermittlung des Ausbildungsstandes ist eine Zwischenprüfung durchzuführen. Sie soll zu Beginn des zweiten Ausbildungsjahres stattfinden.</w:t>
      </w:r>
    </w:p>
    <w:p>
      <w:r>
        <w:t xml:space="preserve">(2) Die Zwischenprüfung erstreckt sich auf die in der Anlage für das erste Ausbildungsjahr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höchstens vier Stunden eine praktische Aufgabe durchführen. Hierfür kommt insbesondere in Betracht: Durchführen einer verfahrenstechnischen Arbeit. Dabei soll der Prüfling zeigen, dass er Teilprozesse nach Arbeitsplan durchführen, Arbeitsergebnisse dokumentieren und Maßnahmen zur Sicherheit, zum Gesundheitsschutz bei der Arbeit sowie zum Umweltschutz ergreifen kann.</w:t>
      </w:r>
    </w:p>
    <w:p>
      <w:r>
        <w:t xml:space="preserve">(4) Der Prüfling soll im schriftlichen Teil der Prüfung in höchstens 120 Minuten praxisbezogene Aufgaben unter Berücksichtigung berufsbezogener Berechnungen lösen. Dabei sollen Maßnahmen zur Sicherheit und zum Gesundheitsschutz bei der Arbeit, zum Umweltschutz sowie zur Anlagensicherheit einbezogen werden. Für die Aufgaben kommen insbesondere in Betracht:</w:t>
      </w:r>
    </w:p>
    <w:p>
      <w:pPr>
        <w:ind w:left="420"/>
      </w:pPr>
      <w:r>
        <w:t xml:space="preserve">1. Produktionstechnik einschließlich Umgang mit Arbeitsstoffen, verfahrenstechnische Grundoperationen und Messtechnik,</w:t>
      </w:r>
    </w:p>
    <w:p>
      <w:pPr>
        <w:ind w:left="420"/>
      </w:pPr>
      <w:r>
        <w:t xml:space="preserve">2. Wartung und Installationstechnik.</w:t>
      </w:r>
    </w:p>
    <w:p>
      <w:r>
        <w:rPr>
          <w:color w:val="555555"/>
          <w:sz w:val="17"/>
        </w:rPr>
        <w:t xml:space="preserve">Zitiervorschlag: § 9 ChemFachAusbV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https://recht.nulegal.eu/gesetze/ChemFachAusbV/9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