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ChemBioLackAusbV 2009 — Mündliche Ergänzungsprüfung</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10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