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BuchbAusbV 2011 — Zwischenprüfung</w:t>
      </w:r>
    </w:p>
    <w:p>
      <w:r>
        <w:rPr>
          <w:color w:val="555555"/>
          <w:sz w:val="18"/>
        </w:rPr>
        <w:t xml:space="preserve">Buchbinder-Ausbildungsverordnung</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in den Prüfungsbereichen</w:t>
      </w:r>
    </w:p>
    <w:p>
      <w:pPr>
        <w:ind w:left="420"/>
      </w:pPr>
      <w:r>
        <w:t xml:space="preserve">1. Arbeitsplanung und</w:t>
      </w:r>
    </w:p>
    <w:p>
      <w:pPr>
        <w:ind w:left="420"/>
      </w:pPr>
      <w:r>
        <w:t xml:space="preserve">2. Buchbinderische Fertigungstechniken</w:t>
      </w:r>
    </w:p>
    <w:p>
      <w:r>
        <w:t xml:space="preserve">statt.</w:t>
      </w:r>
    </w:p>
    <w:p>
      <w:r>
        <w:t xml:space="preserve">(4) Für den Prüfungsbereich Arbeitsplanung bestehen folgende Vorgaben:</w:t>
      </w:r>
    </w:p>
    <w:p>
      <w:pPr>
        <w:ind w:left="420"/>
      </w:pPr>
      <w:r>
        <w:t xml:space="preserve">1. Der Prüfling soll nachweisen, dass er in der Lage ist,</w:t>
      </w:r>
    </w:p>
    <w:p>
      <w:pPr>
        <w:ind w:left="780"/>
      </w:pPr>
      <w:r>
        <w:t xml:space="preserve">a) Arbeitsschritte zu planen, Arbeitsmittel festzulegen, Materialien auszuwählen, Anforderungen des Arbeits-, Gesundheits- und Umweltschutzes sowie der Wirtschaftlichkeit zu berücksichtigen,</w:t>
      </w:r>
    </w:p>
    <w:p>
      <w:pPr>
        <w:ind w:left="780"/>
      </w:pPr>
      <w:r>
        <w:t xml:space="preserve">b) Auftragsdaten zu übernehmen und zu prüfen, Produktdaten sowie manuelle und maschinelle Fertigungstechniken im Planungsprozess umzusetzen,</w:t>
      </w:r>
    </w:p>
    <w:p>
      <w:pPr>
        <w:ind w:left="780"/>
      </w:pPr>
      <w:r>
        <w:t xml:space="preserve">c) Einrichtetätigkeiten für manuelle und maschinelle Fertigung zu planen, dabei Wechselwirkungen von Vorprodukten, Materialien und Maschinen im Verarbeitungsprozess zu berücksichtigen,</w:t>
      </w:r>
    </w:p>
    <w:p>
      <w:pPr>
        <w:ind w:left="780"/>
      </w:pPr>
      <w:r>
        <w:t xml:space="preserve">d) verarbeitungsspezifische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(5) Für den Prüfungsbereich Buchbinderische Fertigungstechniken bestehen folgende Vorgaben:</w:t>
      </w:r>
    </w:p>
    <w:p>
      <w:pPr>
        <w:ind w:left="420"/>
      </w:pPr>
      <w:r>
        <w:t xml:space="preserve">1. Der Prüfling soll nachweisen, dass er in der Lage ist, buchbinderische Erzeugnisse zu planen, herzustellen und den Fertigungsprozess mit praxisüblichen Unterlagen zu dokumentieren;</w:t>
      </w:r>
    </w:p>
    <w:p>
      <w:pPr>
        <w:ind w:left="420"/>
      </w:pPr>
      <w:r>
        <w:t xml:space="preserve">2. der Prüfling soll ein Prüfungsstück anfertigen und seine Arbeiten mit praxisüblichen Unterlagen dokumentieren;</w:t>
      </w:r>
    </w:p>
    <w:p>
      <w:pPr>
        <w:ind w:left="420"/>
      </w:pPr>
      <w:r>
        <w:t xml:space="preserve">3. die Prüfungszeit beträgt fünf Stunden.</w:t>
      </w:r>
    </w:p>
    <w:p>
      <w:r>
        <w:rPr>
          <w:color w:val="555555"/>
          <w:sz w:val="17"/>
        </w:rPr>
        <w:t xml:space="preserve">Zitiervorschlag: § 6 BuchbAusbV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https://recht.nulegal.eu/gesetze/BuchbAusbV%202011/6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