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BuTMedAusbV — Prüfungsbereich Realisieren eines Bild- und Tonproduktes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(1) Im Prüfungsbereich Realisieren eines Bild- und Tonproduktes hat der Prüfling nachzuweisen, dass er in der Lage ist,</w:t>
      </w:r>
    </w:p>
    <w:p>
      <w:pPr>
        <w:ind w:left="420"/>
      </w:pPr>
      <w:r>
        <w:t xml:space="preserve">1. auf der Grundlage redaktioneller Vorgaben ein Realisierungskonzept zu entwickeln und daraus Produktionsunterlagen zu erstellen,</w:t>
      </w:r>
    </w:p>
    <w:p>
      <w:pPr>
        <w:ind w:left="420"/>
      </w:pPr>
      <w:r>
        <w:t xml:space="preserve">2. Arbeitsabläufe gewerkübergreifend zu planen, einen Produktionsstab zusammenzustellen und den Produktionsablauf nach inhaltlichen, rechtlichen und wirtschaftlichen Gesichtspunkten zu steuern,</w:t>
      </w:r>
    </w:p>
    <w:p>
      <w:pPr>
        <w:ind w:left="420"/>
      </w:pPr>
      <w:r>
        <w:t xml:space="preserve">3. ein Bild- und Tonprodukt genre- und formatgerecht unter Berücksichtigung technischer Standards und gestalterischer Aspekte zeitgerecht umzusetzen,</w:t>
      </w:r>
    </w:p>
    <w:p>
      <w:pPr>
        <w:ind w:left="420"/>
      </w:pPr>
      <w:r>
        <w:t xml:space="preserve">4. Abläufe zu dokumentieren und</w:t>
      </w:r>
    </w:p>
    <w:p>
      <w:pPr>
        <w:ind w:left="420"/>
      </w:pPr>
      <w:r>
        <w:t xml:space="preserve">5. das Bild- und Tonprodukt mit Medienbegleitdaten bereitzustellen.</w:t>
      </w:r>
    </w:p>
    <w:p>
      <w:r>
        <w:t xml:space="preserve">(2) Der Prüfling hat als Prüfungsstück ein Bild- und Tonprodukt zu erstellen und den Ablauf mit praxisüblichen Unterlagen zu dokumentieren. Für das Bild- und Tonprodukt erhält er vom Prüfungsausschuss eine redaktionelle Vorgabe. Die Länge des Bild- und Tonproduktes muss zwischen zwei und fünf Minuten liegen.</w:t>
      </w:r>
    </w:p>
    <w:p>
      <w:r>
        <w:t xml:space="preserve">(3) Für das Bild- und Tonprodukt hat der Prüfling, bevor er mit dessen Erstellung beginnt, ein Realisierungskonzept mit Aufwands- und Arbeitsplanung auszuarbeiten. Das Realisierungskonzept hat er in Form eines Projektantrages dem Prüfungsausschuss zur Genehmigung vorzulegen, und zwar spätestens sechs Wochen nachdem er die redaktionelle Vorgabe für das Bild- und Tonprodukt erhalten hat.</w:t>
      </w:r>
    </w:p>
    <w:p>
      <w:r>
        <w:t xml:space="preserve">(4) Für die Erstellung des Bild- und Tonproduktes und für die Dokumentation hat der Prüfling 24 Stunden Zeit. Das Bild- und Tonprodukt muss er spätestens sechs Wochen nach Genehmigung des Projektantrages erstellt haben.</w:t>
      </w:r>
    </w:p>
    <w:p>
      <w:r>
        <w:rPr>
          <w:color w:val="555555"/>
          <w:sz w:val="17"/>
        </w:rPr>
        <w:t xml:space="preserve">Zitiervorschlag: § 14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