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BuTMedAusbV — Prüfungsbereich Produktionssysteme in Betrieb nehmen und bedienen</w:t>
      </w:r>
    </w:p>
    <w:p>
      <w:r>
        <w:rPr>
          <w:color w:val="555555"/>
          <w:sz w:val="18"/>
        </w:rPr>
        <w:t xml:space="preserve">Bild- und Ton-Mediengestalter-Ausbildungsverordnung</w:t>
      </w:r>
    </w:p>
    <w:p>
      <w:r>
        <w:rPr>
          <w:color w:val="555555"/>
          <w:sz w:val="18"/>
        </w:rPr>
        <w:t xml:space="preserve">Stand: 01.08.2020 (konsolidierte Textfassung, kein amtliches Inkrafttretensdatum)</w:t>
      </w:r>
    </w:p>
    <w:p>
      <w:r>
        <w:t xml:space="preserve">(1) Im Prüfungsbereich Produktionssysteme in Betrieb nehmen und bedienen hat der Prüfling nachzuweisen, dass er in der Lage ist,</w:t>
      </w:r>
    </w:p>
    <w:p>
      <w:pPr>
        <w:ind w:left="420"/>
      </w:pPr>
      <w:r>
        <w:t xml:space="preserve">1. Arbeitsaufträge auszuwerten und Arbeitsschritte unter Beachtung von Sicherheit und Gesundheitsschutz bei der Arbeit festzulegen,</w:t>
      </w:r>
    </w:p>
    <w:p>
      <w:pPr>
        <w:ind w:left="420"/>
      </w:pPr>
      <w:r>
        <w:t xml:space="preserve">2. medientechnische Systeme und Produktionsmittel</w:t>
      </w:r>
    </w:p>
    <w:p>
      <w:pPr>
        <w:ind w:left="780"/>
      </w:pPr>
      <w:r>
        <w:t xml:space="preserve">a) zur Herstellung von Bild- und Tonaufnahmen ohne Regieeinrichtungen in Betrieb zu nehmen und zu bedienen,</w:t>
      </w:r>
    </w:p>
    <w:p>
      <w:pPr>
        <w:ind w:left="780"/>
      </w:pPr>
      <w:r>
        <w:t xml:space="preserve">b) zur Herstellung von Bild- und Tonaufnahmen mit Regieeinrichtungen in Betrieb zu nehmen und zu bedienen,</w:t>
      </w:r>
    </w:p>
    <w:p>
      <w:pPr>
        <w:ind w:left="780"/>
      </w:pPr>
      <w:r>
        <w:t xml:space="preserve">c) zur Bearbeitung von Bild- und Tonmaterial einzurichten und zu bedienen oder</w:t>
      </w:r>
    </w:p>
    <w:p>
      <w:pPr>
        <w:ind w:left="780"/>
      </w:pPr>
      <w:r>
        <w:t xml:space="preserve">d) zur Herstellung und Bearbeitung von Tonaufnahmen einzusetzen und zu bedienen sowie</w:t>
      </w:r>
    </w:p>
    <w:p>
      <w:pPr>
        <w:ind w:left="420"/>
      </w:pPr>
      <w:r>
        <w:t xml:space="preserve">3. die eigene Vorgehensweise zu erklären.</w:t>
      </w:r>
    </w:p>
    <w:p>
      <w:r>
        <w:t xml:space="preserve">(2) Der Prüfling hat eine Arbeitsprobe durchzuführen. Während der Durchführung wird mit ihm ein situatives Fachgespräch über die Arbeitsprobe geführt.</w:t>
      </w:r>
    </w:p>
    <w:p>
      <w:r>
        <w:t xml:space="preserve">(3) Die Prüfungszeit beträgt insgesamt 30 Minuten. Das situative Fachgespräch dauert höchstens fünf Minuten.</w:t>
      </w:r>
    </w:p>
    <w:p>
      <w:r>
        <w:rPr>
          <w:color w:val="555555"/>
          <w:sz w:val="17"/>
        </w:rPr>
        <w:t xml:space="preserve">Zitiervorschlag: § 10 BuTMedAusbV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https://recht.nulegal.eu/gesetze/BuTMedAusbV/10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