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BootsbAusbV 2011 — Teil 2 der Gesellen- oder Abschlussprüfung in der Fachrichtung Neu-, Aus- und Umbau</w:t>
      </w:r>
    </w:p>
    <w:p>
      <w:r>
        <w:rPr>
          <w:color w:val="555555"/>
          <w:sz w:val="18"/>
        </w:rPr>
        <w:t xml:space="preserve">Verordnung über die Berufsausbildung zum Bootsbauer und zur Bootsbauerin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Gesellen- oder Abschlussprüfung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Gesellen- oder Abschlussprüfung besteht aus den Prüfungsbereichen:</w:t>
      </w:r>
    </w:p>
    <w:p>
      <w:pPr>
        <w:ind w:left="420"/>
      </w:pPr>
      <w:r>
        <w:t xml:space="preserve">1. Arbeitsauftrag II,</w:t>
      </w:r>
    </w:p>
    <w:p>
      <w:pPr>
        <w:ind w:left="420"/>
      </w:pPr>
      <w:r>
        <w:t xml:space="preserve">2. Planung und Fertigung,</w:t>
      </w:r>
    </w:p>
    <w:p>
      <w:pPr>
        <w:ind w:left="420"/>
      </w:pPr>
      <w:r>
        <w:t xml:space="preserve">3. Montage und Instandhaltung,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Arbeitsauftrag II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Aufträge erfassen, Arbeitsabläufe planen,</w:t>
      </w:r>
    </w:p>
    <w:p>
      <w:pPr>
        <w:ind w:left="780"/>
      </w:pPr>
      <w:r>
        <w:t xml:space="preserve">b) Fertigungsmethoden für strukturgebende und statisch relevante Bauteile festlegen,</w:t>
      </w:r>
    </w:p>
    <w:p>
      <w:pPr>
        <w:ind w:left="780"/>
      </w:pPr>
      <w:r>
        <w:t xml:space="preserve">c) Rumpfteile oder Baugruppen aus unterschiedlichen Materialien herstellen oder instand setzen,</w:t>
      </w:r>
    </w:p>
    <w:p>
      <w:pPr>
        <w:ind w:left="780"/>
      </w:pPr>
      <w:r>
        <w:t xml:space="preserve">d) Maßnahmen zur Oberflächenbehandlung festlegen und Oberflächen behandeln,</w:t>
      </w:r>
    </w:p>
    <w:p>
      <w:pPr>
        <w:ind w:left="780"/>
      </w:pPr>
      <w:r>
        <w:t xml:space="preserve">e) Maßnahmen der Qualitätssicherung anwenden,</w:t>
      </w:r>
    </w:p>
    <w:p>
      <w:pPr>
        <w:ind w:left="780"/>
      </w:pPr>
      <w:r>
        <w:t xml:space="preserve">f) Maßnahmen zur Arbeitsorganisation, zur Sicherheit und zum Gesundheitsschutz bei der Arbeit, zum Umweltschutz, zur Kundenorientierung, zur Wirtschaftlichkeit und zur Qualitätssicherung berücksichtigen,</w:t>
      </w:r>
    </w:p>
    <w:p>
      <w:pPr>
        <w:ind w:left="780"/>
      </w:pPr>
      <w:r>
        <w:t xml:space="preserve">g) die für die Prüfungsaufgabe relevanten fachlichen Hintergründe aufzeigen sowie die Vorgehensweise begründen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Tätigkeiten zugrunde zu legen:Herstellen oder Instandsetzen eines Rumpfteiles oder einer Baugruppe unter Verwendung unterschiedlicher Werkstoffe;</w:t>
      </w:r>
    </w:p>
    <w:p>
      <w:pPr>
        <w:ind w:left="420"/>
      </w:pPr>
      <w:r>
        <w:t xml:space="preserve">3. der Prüfling soll ein Prüfungsstück anfertigen, mit praxisüblichen Unterlagen dokumentieren sowie hierüber ein auftragsbezogenes Fachgespräch führen;</w:t>
      </w:r>
    </w:p>
    <w:p>
      <w:pPr>
        <w:ind w:left="420"/>
      </w:pPr>
      <w:r>
        <w:t xml:space="preserve">4. die Prüfungszeit beträgt insgesamt 24 Stunden; innerhalb dieser Zeit soll das auftragsbezogene Fachgespräch in höchstens 20 Minuten erfolgen.</w:t>
      </w:r>
    </w:p>
    <w:p>
      <w:r>
        <w:t xml:space="preserve">(4) Für den Prüfungsbereich Planung und Fertigung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Auftragsdaten bearbeiten und Informationen auswerten,</w:t>
      </w:r>
    </w:p>
    <w:p>
      <w:pPr>
        <w:ind w:left="780"/>
      </w:pPr>
      <w:r>
        <w:t xml:space="preserve">b) Zeichnungen und Aufrisse anfertigen,</w:t>
      </w:r>
    </w:p>
    <w:p>
      <w:pPr>
        <w:ind w:left="780"/>
      </w:pPr>
      <w:r>
        <w:t xml:space="preserve">c) Werkstoffeigenschaften unterscheiden und Fertigungsverfahren festlegen,</w:t>
      </w:r>
    </w:p>
    <w:p>
      <w:pPr>
        <w:ind w:left="780"/>
      </w:pPr>
      <w:r>
        <w:t xml:space="preserve">d) Aufbau, Funktion und Einsatz von Werkzeugen und Maschinen unterscheiden,</w:t>
      </w:r>
    </w:p>
    <w:p>
      <w:pPr>
        <w:ind w:left="780"/>
      </w:pPr>
      <w:r>
        <w:t xml:space="preserve">e) Planungsunterlagen zur Herstellung von Bootsrümpfen, Decks, Innenausbauten, Aufbauten, oder Formen erstellen, oder Planungsunterlagen zur Reparatur von Booten erstellen,</w:t>
      </w:r>
    </w:p>
    <w:p>
      <w:pPr>
        <w:ind w:left="780"/>
      </w:pPr>
      <w:r>
        <w:t xml:space="preserve">f) Oberflächenherstellung darstellen,</w:t>
      </w:r>
    </w:p>
    <w:p>
      <w:pPr>
        <w:ind w:left="780"/>
      </w:pPr>
      <w:r>
        <w:t xml:space="preserve">g) qualitätssichernde Maßnahmen festlegen,</w:t>
      </w:r>
    </w:p>
    <w:p>
      <w:pPr>
        <w:ind w:left="780"/>
      </w:pPr>
      <w:r>
        <w:t xml:space="preserve">h) Maßnahmen zur Sicherheit und zum Gesundheitsschutz bei der Arbeit, zum Umweltschutz, zur Kundenorientierung, zur Wirtschaftlichkeit und zur Qualitätssicherung berücksichtigen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(5) Für den Prüfungsbereich Montage und Instandhaltung bestehen folgende Vorgaben:</w:t>
      </w:r>
    </w:p>
    <w:p>
      <w:pPr>
        <w:ind w:left="420"/>
      </w:pPr>
      <w:r>
        <w:t xml:space="preserve">1. Der Prüfling soll nachweisen, dass er folgende Anforderungen darstellen kann:</w:t>
      </w:r>
    </w:p>
    <w:p>
      <w:pPr>
        <w:ind w:left="780"/>
      </w:pPr>
      <w:r>
        <w:t xml:space="preserve">a) Luken, Fenster und Decksbeschläge montieren,</w:t>
      </w:r>
    </w:p>
    <w:p>
      <w:pPr>
        <w:ind w:left="780"/>
      </w:pPr>
      <w:r>
        <w:t xml:space="preserve">b) Masten aufstellen, ausrichten und sichern,</w:t>
      </w:r>
    </w:p>
    <w:p>
      <w:pPr>
        <w:ind w:left="780"/>
      </w:pPr>
      <w:r>
        <w:t xml:space="preserve">c) technische Geräte, Anlagen und Systeme einbauen,</w:t>
      </w:r>
    </w:p>
    <w:p>
      <w:pPr>
        <w:ind w:left="780"/>
      </w:pPr>
      <w:r>
        <w:t xml:space="preserve">d) Oberflächen prüfen und instand setzen,</w:t>
      </w:r>
    </w:p>
    <w:p>
      <w:pPr>
        <w:ind w:left="780"/>
      </w:pPr>
      <w:r>
        <w:t xml:space="preserve">e) Instandhaltungsarbeiten durchführen,</w:t>
      </w:r>
    </w:p>
    <w:p>
      <w:pPr>
        <w:ind w:left="780"/>
      </w:pPr>
      <w:r>
        <w:t xml:space="preserve">f) Boote transportieren und lagern;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8 BootsbAusbV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https://recht.nulegal.eu/gesetze/BootsbAusbV%202011/8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