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BoFiV (Bayern)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1. Dezember 1995</w:t>
      </w:r>
    </w:p>
    <w:p>
      <w:r>
        <w:t xml:space="preserve">Bayerisches Staatsministerium für Ernährung, Landwirtschaft und Forsten</w:t>
      </w:r>
    </w:p>
    <w:p>
      <w:r>
        <w:t xml:space="preserve">Reinhold Bocklet, Staatsminister</w:t>
      </w:r>
    </w:p>
    <w:p>
      <w:r>
        <w:rPr>
          <w:color w:val="555555"/>
          <w:sz w:val="17"/>
        </w:rPr>
        <w:t xml:space="preserve">Zitiervorschlag: Schlussformel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