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26.02 BinSchStrO 2012 — Abmessungen der Fahrzeuge und Verbände, Fahrrinnentiefe und Abladetiefe</w:t>
      </w:r>
    </w:p>
    <w:p>
      <w:r>
        <w:rPr>
          <w:color w:val="555555"/>
          <w:sz w:val="18"/>
        </w:rPr>
        <w:t xml:space="preserve">Binnenschifffahrtsstraßen-Ordnung</w:t>
      </w:r>
    </w:p>
    <w:p>
      <w:r>
        <w:rPr>
          <w:color w:val="555555"/>
          <w:sz w:val="18"/>
        </w:rPr>
        <w:t xml:space="preserve">Stand: 10.06.2019 (konsolidierte Textfassung, kein amtliches Inkrafttretensdatum)</w:t>
      </w:r>
    </w:p>
    <w:p>
      <w:pPr>
        <w:ind w:left="420"/>
      </w:pPr>
      <w:r>
        <w:t xml:space="preserve">1. Ein Fahrzeug darf auf der Oder und Westoder eine Länge von 82,00 m und eine Breite von 11,45 m nicht überschreiten.</w:t>
      </w:r>
    </w:p>
    <w:p>
      <w:pPr>
        <w:ind w:left="780"/>
      </w:pPr>
      <w:r>
        <w:t xml:space="preserve">2. Ein Verband darf auf den nachfolgend aufgeführten Strecken folgende Abmessungen in Verbindung mit den Fahrrinnentiefen nicht überschreiten:</w:t>
      </w:r>
    </w:p>
    <w:p>
      <w:r>
        <w:rPr>
          <w:rFonts w:ascii="Courier New" w:hAnsi="Courier New"/>
          <w:sz w:val="17"/>
        </w:rPr>
        <w:t xml:space="preserve">Binnenschifffahrtstraße    Längem    Breitem        Fahrrinnentiefem</w:t>
      </w:r>
    </w:p>
    <w:p>
      <w:r>
        <w:rPr>
          <w:rFonts w:ascii="Courier New" w:hAnsi="Courier New"/>
          <w:sz w:val="17"/>
        </w:rPr>
        <w:t xml:space="preserve">2.1    Oder                </w:t>
      </w:r>
    </w:p>
    <w:p>
      <w:r>
        <w:rPr>
          <w:rFonts w:ascii="Courier New" w:hAnsi="Courier New"/>
          <w:sz w:val="17"/>
        </w:rPr>
        <w:t xml:space="preserve">2.1.1    Talfahrt                </w:t>
      </w:r>
    </w:p>
    <w:p>
      <w:r>
        <w:rPr>
          <w:rFonts w:ascii="Courier New" w:hAnsi="Courier New"/>
          <w:sz w:val="17"/>
        </w:rPr>
        <w:t xml:space="preserve">2.1.1.1    km 542,40 bis km 704,10                </w:t>
      </w:r>
    </w:p>
    <w:p>
      <w:r>
        <w:rPr>
          <w:rFonts w:ascii="Courier New" w:hAnsi="Courier New"/>
          <w:sz w:val="17"/>
        </w:rPr>
        <w:t xml:space="preserve">    Verband    125,00    11,45        </w:t>
      </w:r>
    </w:p>
    <w:p>
      <w:r>
        <w:rPr>
          <w:rFonts w:ascii="Courier New" w:hAnsi="Courier New"/>
          <w:sz w:val="17"/>
        </w:rPr>
        <w:t xml:space="preserve">        94,00    18,00        gilt nur bei bekanntgemachter Fahrrinnentiefevon &gt; 1,60</w:t>
      </w:r>
    </w:p>
    <w:p>
      <w:r>
        <w:rPr>
          <w:rFonts w:ascii="Courier New" w:hAnsi="Courier New"/>
          <w:sz w:val="17"/>
        </w:rPr>
        <w:t xml:space="preserve">2.1.1.2    km 542,40 bis km 617,60                </w:t>
      </w:r>
    </w:p>
    <w:p>
      <w:r>
        <w:rPr>
          <w:rFonts w:ascii="Courier New" w:hAnsi="Courier New"/>
          <w:sz w:val="17"/>
        </w:rPr>
        <w:t xml:space="preserve">    unbeladener Schubverband    125,00    22,90        gilt nur bei bekanntgemachter Fahrrinnentiefevon &gt; 1,60</w:t>
      </w:r>
    </w:p>
    <w:p>
      <w:r>
        <w:rPr>
          <w:rFonts w:ascii="Courier New" w:hAnsi="Courier New"/>
          <w:sz w:val="17"/>
        </w:rPr>
        <w:t xml:space="preserve">2.1.1.3    km 617,60 bis km 667,20                </w:t>
      </w:r>
    </w:p>
    <w:p>
      <w:r>
        <w:rPr>
          <w:rFonts w:ascii="Courier New" w:hAnsi="Courier New"/>
          <w:sz w:val="17"/>
        </w:rPr>
        <w:t xml:space="preserve">    a)    Verband    137,00    11,45    }    gilt nur bei bekanntgemachter Fahrrinnentiefevon &gt; 1,80</w:t>
      </w:r>
    </w:p>
    <w:p>
      <w:r>
        <w:rPr>
          <w:rFonts w:ascii="Courier New" w:hAnsi="Courier New"/>
          <w:sz w:val="17"/>
        </w:rPr>
        <w:t xml:space="preserve">            125,00    18,00</w:t>
      </w:r>
    </w:p>
    <w:p>
      <w:r>
        <w:rPr>
          <w:rFonts w:ascii="Courier New" w:hAnsi="Courier New"/>
          <w:sz w:val="17"/>
        </w:rPr>
        <w:t xml:space="preserve">    b)    unbeladener Schubverband    125,00    22,90        </w:t>
      </w:r>
    </w:p>
    <w:p>
      <w:r>
        <w:rPr>
          <w:rFonts w:ascii="Courier New" w:hAnsi="Courier New"/>
          <w:sz w:val="17"/>
        </w:rPr>
        <w:t xml:space="preserve">2.1.1.4    km 667,20 bis km 704,10                </w:t>
      </w:r>
    </w:p>
    <w:p>
      <w:r>
        <w:rPr>
          <w:rFonts w:ascii="Courier New" w:hAnsi="Courier New"/>
          <w:sz w:val="17"/>
        </w:rPr>
        <w:t xml:space="preserve">    a)    Verband    137,00    18,00    }    gilt nur bei bekanntgemachter Fahrrinnentiefevon &gt; 1,80</w:t>
      </w:r>
    </w:p>
    <w:p>
      <w:r>
        <w:rPr>
          <w:rFonts w:ascii="Courier New" w:hAnsi="Courier New"/>
          <w:sz w:val="17"/>
        </w:rPr>
        <w:t xml:space="preserve">        156,00    11,45</w:t>
      </w:r>
    </w:p>
    <w:p>
      <w:r>
        <w:rPr>
          <w:rFonts w:ascii="Courier New" w:hAnsi="Courier New"/>
          <w:sz w:val="17"/>
        </w:rPr>
        <w:t xml:space="preserve">    b)    unbeladener Schubverband    125,00    22,90        </w:t>
      </w:r>
    </w:p>
    <w:p>
      <w:r>
        <w:rPr>
          <w:rFonts w:ascii="Courier New" w:hAnsi="Courier New"/>
          <w:sz w:val="17"/>
        </w:rPr>
        <w:t xml:space="preserve">2.1.2    Bergfahrt                </w:t>
      </w:r>
    </w:p>
    <w:p>
      <w:r>
        <w:rPr>
          <w:rFonts w:ascii="Courier New" w:hAnsi="Courier New"/>
          <w:sz w:val="17"/>
        </w:rPr>
        <w:t xml:space="preserve">2.1.2.1    km 704,10 bis km 542,40                </w:t>
      </w:r>
    </w:p>
    <w:p>
      <w:r>
        <w:rPr>
          <w:rFonts w:ascii="Courier New" w:hAnsi="Courier New"/>
          <w:sz w:val="17"/>
        </w:rPr>
        <w:t xml:space="preserve">    Verband    125,00    11,45        </w:t>
      </w:r>
    </w:p>
    <w:p>
      <w:r>
        <w:rPr>
          <w:rFonts w:ascii="Courier New" w:hAnsi="Courier New"/>
          <w:sz w:val="17"/>
        </w:rPr>
        <w:t xml:space="preserve">            137,00    11,45    }    gilt nur bei bekanntgemachter Fahrrinnentiefevon &gt; 1,50</w:t>
      </w:r>
    </w:p>
    <w:p>
      <w:r>
        <w:rPr>
          <w:rFonts w:ascii="Courier New" w:hAnsi="Courier New"/>
          <w:sz w:val="17"/>
        </w:rPr>
        <w:t xml:space="preserve">            156,00    9,50</w:t>
      </w:r>
    </w:p>
    <w:p>
      <w:r>
        <w:rPr>
          <w:rFonts w:ascii="Courier New" w:hAnsi="Courier New"/>
          <w:sz w:val="17"/>
        </w:rPr>
        <w:t xml:space="preserve">2.1.2.2    km 704,10 bis km 667,20                </w:t>
      </w:r>
    </w:p>
    <w:p>
      <w:r>
        <w:rPr>
          <w:rFonts w:ascii="Courier New" w:hAnsi="Courier New"/>
          <w:sz w:val="17"/>
        </w:rPr>
        <w:t xml:space="preserve">    a)    Verband    125,00    18,00        </w:t>
      </w:r>
    </w:p>
    <w:p>
      <w:r>
        <w:rPr>
          <w:rFonts w:ascii="Courier New" w:hAnsi="Courier New"/>
          <w:sz w:val="17"/>
        </w:rPr>
        <w:t xml:space="preserve">            137,00    11,45        </w:t>
      </w:r>
    </w:p>
    <w:p>
      <w:r>
        <w:rPr>
          <w:rFonts w:ascii="Courier New" w:hAnsi="Courier New"/>
          <w:sz w:val="17"/>
        </w:rPr>
        <w:t xml:space="preserve">            156,00    11,45        gilt nur bei bekanntgemachter Fahrrinnentiefevon &gt; 1,70</w:t>
      </w:r>
    </w:p>
    <w:p>
      <w:r>
        <w:rPr>
          <w:rFonts w:ascii="Courier New" w:hAnsi="Courier New"/>
          <w:sz w:val="17"/>
        </w:rPr>
        <w:t xml:space="preserve">    b)    unbeladener Schubverband    125,00    22,90        </w:t>
      </w:r>
    </w:p>
    <w:p>
      <w:r>
        <w:rPr>
          <w:rFonts w:ascii="Courier New" w:hAnsi="Courier New"/>
          <w:sz w:val="17"/>
        </w:rPr>
        <w:t xml:space="preserve">2.1.2.3    km 667,20 bis km 617,60                </w:t>
      </w:r>
    </w:p>
    <w:p>
      <w:r>
        <w:rPr>
          <w:rFonts w:ascii="Courier New" w:hAnsi="Courier New"/>
          <w:sz w:val="17"/>
        </w:rPr>
        <w:t xml:space="preserve">    a)    Verband    156,00    11,45        gilt nur bei bekanntgemachter Fahrrinnentiefevon &gt; 1,80</w:t>
      </w:r>
    </w:p>
    <w:p>
      <w:r>
        <w:rPr>
          <w:rFonts w:ascii="Courier New" w:hAnsi="Courier New"/>
          <w:sz w:val="17"/>
        </w:rPr>
        <w:t xml:space="preserve">    b)    unbeladener Schubverband    125,00    22,90        gilt nur bei bekanntgemachter Fahrrinnentiefevon &gt; 1,50</w:t>
      </w:r>
    </w:p>
    <w:p>
      <w:r>
        <w:rPr>
          <w:rFonts w:ascii="Courier New" w:hAnsi="Courier New"/>
          <w:sz w:val="17"/>
        </w:rPr>
        <w:t xml:space="preserve">2.1.2.4    km 617,60 bis km 542,40                </w:t>
      </w:r>
    </w:p>
    <w:p>
      <w:r>
        <w:rPr>
          <w:rFonts w:ascii="Courier New" w:hAnsi="Courier New"/>
          <w:sz w:val="17"/>
        </w:rPr>
        <w:t xml:space="preserve">    Verband    156,00    11,45        gilt nur bei bekanntgemachter Fahrrinnentiefevon &gt; 1,80</w:t>
      </w:r>
    </w:p>
    <w:p>
      <w:r>
        <w:rPr>
          <w:rFonts w:ascii="Courier New" w:hAnsi="Courier New"/>
          <w:sz w:val="17"/>
        </w:rPr>
        <w:t xml:space="preserve">2.2    Westoder                </w:t>
      </w:r>
    </w:p>
    <w:p>
      <w:r>
        <w:rPr>
          <w:rFonts w:ascii="Courier New" w:hAnsi="Courier New"/>
          <w:sz w:val="17"/>
        </w:rPr>
        <w:t xml:space="preserve">    km 2,70 bis km 17,10                </w:t>
      </w:r>
    </w:p>
    <w:p>
      <w:r>
        <w:rPr>
          <w:rFonts w:ascii="Courier New" w:hAnsi="Courier New"/>
          <w:sz w:val="17"/>
        </w:rPr>
        <w:t xml:space="preserve">    Verband    156,00    11,45        </w:t>
      </w:r>
    </w:p>
    <w:p>
      <w:r>
        <w:rPr>
          <w:rFonts w:ascii="Courier New" w:hAnsi="Courier New"/>
          <w:sz w:val="17"/>
        </w:rPr>
        <w:t xml:space="preserve">            125,00    18,00.        </w:t>
      </w:r>
    </w:p>
    <w:p>
      <w:pPr>
        <w:ind w:left="420"/>
      </w:pPr>
      <w:r>
        <w:t xml:space="preserve">3. Als Verband im Sinne der Nummer 2 gelten nur ein Schubverband und gekuppelte Fahrzeuge.</w:t>
      </w:r>
    </w:p>
    <w:p>
      <w:pPr>
        <w:ind w:left="420"/>
      </w:pPr>
      <w:r>
        <w:t xml:space="preserve">4. Die Fahrrinnentiefe richtet sich nach dem Wasserstand. Die geringste Fahrrinnentiefe wird von der zuständigen Behörde täglich bekannt gemacht. Bei der Wahl der Abladetiefe sind die bekannt gemachte Fahrrinnentiefe sowie die aktuelle Wasserstandsentwicklung zu berücksichtigen.</w:t>
      </w:r>
    </w:p>
    <w:p>
      <w:r>
        <w:rPr>
          <w:color w:val="555555"/>
          <w:sz w:val="17"/>
        </w:rPr>
        <w:t xml:space="preserve">Zitiervorschlag: § 26.02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https://recht.nulegal.eu/gesetze/BinSchStrO%202012/26.02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